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635F" w14:textId="6E745417" w:rsidR="00AB16C0" w:rsidRDefault="00AB16C0" w:rsidP="00AB16C0">
      <w:pPr>
        <w:rPr>
          <w:rFonts w:ascii="ＭＳ Ｐ明朝" w:eastAsia="ＭＳ Ｐ明朝" w:hAnsi="ＭＳ Ｐ明朝"/>
          <w:sz w:val="22"/>
          <w:szCs w:val="22"/>
        </w:rPr>
      </w:pPr>
      <w:r>
        <w:rPr>
          <w:rFonts w:ascii="ＭＳ Ｐ明朝" w:eastAsia="ＭＳ Ｐ明朝" w:hAnsi="ＭＳ Ｐ明朝" w:hint="eastAsia"/>
          <w:sz w:val="22"/>
          <w:szCs w:val="22"/>
        </w:rPr>
        <w:t>第</w:t>
      </w:r>
      <w:r w:rsidR="00D7087E">
        <w:rPr>
          <w:rFonts w:ascii="ＭＳ Ｐ明朝" w:eastAsia="ＭＳ Ｐ明朝" w:hAnsi="ＭＳ Ｐ明朝" w:hint="eastAsia"/>
          <w:sz w:val="22"/>
          <w:szCs w:val="22"/>
        </w:rPr>
        <w:t>２</w:t>
      </w:r>
      <w:r>
        <w:rPr>
          <w:rFonts w:ascii="ＭＳ Ｐ明朝" w:eastAsia="ＭＳ Ｐ明朝" w:hAnsi="ＭＳ Ｐ明朝" w:hint="eastAsia"/>
          <w:sz w:val="22"/>
          <w:szCs w:val="22"/>
        </w:rPr>
        <w:t>号様式</w:t>
      </w:r>
    </w:p>
    <w:p w14:paraId="1C9DF108" w14:textId="77777777" w:rsidR="00AB16C0" w:rsidRDefault="00AB16C0" w:rsidP="00AB16C0">
      <w:pPr>
        <w:jc w:val="center"/>
        <w:rPr>
          <w:rFonts w:ascii="ＭＳ Ｐ明朝" w:eastAsia="ＭＳ Ｐ明朝" w:hAnsi="ＭＳ Ｐ明朝"/>
          <w:sz w:val="28"/>
          <w:szCs w:val="28"/>
        </w:rPr>
      </w:pPr>
      <w:r>
        <w:rPr>
          <w:rFonts w:ascii="ＭＳ Ｐ明朝" w:eastAsia="ＭＳ Ｐ明朝" w:hAnsi="ＭＳ Ｐ明朝" w:hint="eastAsia"/>
          <w:sz w:val="28"/>
          <w:szCs w:val="28"/>
        </w:rPr>
        <w:t>誓　　約　　書</w:t>
      </w:r>
    </w:p>
    <w:p w14:paraId="72347840" w14:textId="77777777" w:rsidR="00AB16C0" w:rsidRPr="00E56FEE" w:rsidRDefault="00AB16C0" w:rsidP="00AB16C0">
      <w:pPr>
        <w:ind w:firstLineChars="100" w:firstLine="220"/>
        <w:jc w:val="center"/>
        <w:rPr>
          <w:rFonts w:ascii="ＭＳ Ｐ明朝" w:eastAsia="ＭＳ Ｐ明朝" w:hAnsi="ＭＳ Ｐ明朝"/>
          <w:sz w:val="22"/>
          <w:szCs w:val="28"/>
        </w:rPr>
      </w:pPr>
    </w:p>
    <w:p w14:paraId="61F61FDE" w14:textId="1A36751B" w:rsidR="00AB16C0" w:rsidRDefault="00AB16C0" w:rsidP="00AB16C0">
      <w:pPr>
        <w:ind w:firstLineChars="100" w:firstLine="220"/>
        <w:jc w:val="right"/>
        <w:rPr>
          <w:rFonts w:ascii="ＭＳ Ｐ明朝" w:eastAsia="ＭＳ Ｐ明朝" w:hAnsi="ＭＳ Ｐ明朝"/>
          <w:sz w:val="22"/>
          <w:szCs w:val="22"/>
        </w:rPr>
      </w:pPr>
      <w:r>
        <w:rPr>
          <w:rFonts w:ascii="ＭＳ Ｐ明朝" w:eastAsia="ＭＳ Ｐ明朝" w:hAnsi="ＭＳ Ｐ明朝" w:hint="eastAsia"/>
          <w:sz w:val="22"/>
          <w:szCs w:val="22"/>
        </w:rPr>
        <w:t>令和８年　　月　　日</w:t>
      </w:r>
    </w:p>
    <w:p w14:paraId="3A3161CA" w14:textId="77777777" w:rsidR="00AB16C0" w:rsidRDefault="00AB16C0" w:rsidP="00AB16C0">
      <w:pPr>
        <w:rPr>
          <w:rFonts w:ascii="ＭＳ Ｐ明朝" w:eastAsia="ＭＳ Ｐ明朝" w:hAnsi="ＭＳ Ｐ明朝"/>
          <w:sz w:val="22"/>
          <w:szCs w:val="22"/>
        </w:rPr>
      </w:pPr>
    </w:p>
    <w:p w14:paraId="13814991" w14:textId="77777777" w:rsidR="00AB16C0" w:rsidRDefault="00AB16C0" w:rsidP="00AB16C0">
      <w:pPr>
        <w:rPr>
          <w:rFonts w:ascii="ＭＳ Ｐ明朝" w:eastAsia="ＭＳ Ｐ明朝" w:hAnsi="ＭＳ Ｐ明朝"/>
          <w:sz w:val="22"/>
          <w:szCs w:val="22"/>
        </w:rPr>
      </w:pPr>
    </w:p>
    <w:p w14:paraId="61F00894" w14:textId="776CD1AD" w:rsidR="00AB16C0" w:rsidRDefault="00AB16C0" w:rsidP="00AB16C0">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広陵町長　吉　村　裕　之　様</w:t>
      </w:r>
    </w:p>
    <w:p w14:paraId="50860BDA" w14:textId="77777777" w:rsidR="00AB16C0" w:rsidRDefault="00AB16C0" w:rsidP="00AB16C0">
      <w:pPr>
        <w:rPr>
          <w:rFonts w:ascii="ＭＳ Ｐ明朝" w:eastAsia="ＭＳ Ｐ明朝" w:hAnsi="ＭＳ Ｐ明朝"/>
          <w:sz w:val="22"/>
          <w:szCs w:val="22"/>
        </w:rPr>
      </w:pPr>
    </w:p>
    <w:p w14:paraId="41818E3A" w14:textId="77777777" w:rsidR="00AB16C0" w:rsidRDefault="00AB16C0" w:rsidP="00AB16C0">
      <w:pPr>
        <w:rPr>
          <w:rFonts w:ascii="ＭＳ Ｐ明朝" w:eastAsia="ＭＳ Ｐ明朝" w:hAnsi="ＭＳ Ｐ明朝"/>
          <w:sz w:val="22"/>
          <w:szCs w:val="22"/>
        </w:rPr>
      </w:pPr>
    </w:p>
    <w:p w14:paraId="223A0D5B" w14:textId="77777777" w:rsidR="00AB16C0" w:rsidRDefault="00AB16C0" w:rsidP="00AB16C0">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Pr="00AB16C0">
        <w:rPr>
          <w:rFonts w:ascii="ＭＳ Ｐ明朝" w:eastAsia="ＭＳ Ｐ明朝" w:hAnsi="ＭＳ Ｐ明朝" w:hint="eastAsia"/>
          <w:spacing w:val="160"/>
          <w:kern w:val="0"/>
          <w:sz w:val="22"/>
          <w:szCs w:val="22"/>
          <w:fitText w:val="1320" w:id="-446434816"/>
        </w:rPr>
        <w:t>所在</w:t>
      </w:r>
      <w:r w:rsidRPr="00AB16C0">
        <w:rPr>
          <w:rFonts w:ascii="ＭＳ Ｐ明朝" w:eastAsia="ＭＳ Ｐ明朝" w:hAnsi="ＭＳ Ｐ明朝" w:hint="eastAsia"/>
          <w:spacing w:val="10"/>
          <w:kern w:val="0"/>
          <w:sz w:val="22"/>
          <w:szCs w:val="22"/>
          <w:fitText w:val="1320" w:id="-446434816"/>
        </w:rPr>
        <w:t>地</w:t>
      </w:r>
    </w:p>
    <w:p w14:paraId="281F1E12" w14:textId="77777777" w:rsidR="00AB16C0" w:rsidRDefault="00AB16C0" w:rsidP="00AB16C0">
      <w:pPr>
        <w:rPr>
          <w:rFonts w:ascii="ＭＳ Ｐ明朝" w:eastAsia="ＭＳ Ｐ明朝" w:hAnsi="ＭＳ Ｐ明朝"/>
          <w:sz w:val="22"/>
          <w:szCs w:val="22"/>
        </w:rPr>
      </w:pPr>
    </w:p>
    <w:p w14:paraId="4CD1735A" w14:textId="77777777" w:rsidR="00AB16C0" w:rsidRDefault="00AB16C0" w:rsidP="00AB16C0">
      <w:pPr>
        <w:rPr>
          <w:rFonts w:ascii="ＭＳ Ｐ明朝" w:eastAsia="ＭＳ Ｐ明朝" w:hAnsi="ＭＳ Ｐ明朝"/>
          <w:sz w:val="22"/>
          <w:szCs w:val="22"/>
        </w:rPr>
      </w:pPr>
      <w:r>
        <w:rPr>
          <w:rFonts w:ascii="ＭＳ Ｐ明朝" w:eastAsia="ＭＳ Ｐ明朝" w:hAnsi="ＭＳ Ｐ明朝" w:hint="eastAsia"/>
          <w:sz w:val="22"/>
          <w:szCs w:val="22"/>
        </w:rPr>
        <w:t xml:space="preserve">　　　　　　　　　　　　　　　　　　　　　　　　　　　商号又は名称　　　　　　　　　　　　　　　　　　　　印</w:t>
      </w:r>
    </w:p>
    <w:p w14:paraId="1A43233B" w14:textId="77777777" w:rsidR="00AB16C0" w:rsidRPr="00E56FEE" w:rsidRDefault="00AB16C0" w:rsidP="00AB16C0">
      <w:pPr>
        <w:rPr>
          <w:rFonts w:ascii="ＭＳ Ｐ明朝" w:eastAsia="ＭＳ Ｐ明朝" w:hAnsi="ＭＳ Ｐ明朝"/>
          <w:sz w:val="22"/>
          <w:szCs w:val="22"/>
        </w:rPr>
      </w:pPr>
    </w:p>
    <w:p w14:paraId="1CAB589D" w14:textId="77777777" w:rsidR="00AB16C0" w:rsidRDefault="00AB16C0" w:rsidP="00AB16C0">
      <w:pPr>
        <w:rPr>
          <w:rFonts w:ascii="ＭＳ Ｐ明朝" w:eastAsia="ＭＳ Ｐ明朝" w:hAnsi="ＭＳ Ｐ明朝"/>
          <w:sz w:val="22"/>
          <w:szCs w:val="22"/>
        </w:rPr>
      </w:pPr>
      <w:r>
        <w:rPr>
          <w:rFonts w:ascii="ＭＳ Ｐ明朝" w:eastAsia="ＭＳ Ｐ明朝" w:hAnsi="ＭＳ Ｐ明朝" w:hint="eastAsia"/>
          <w:sz w:val="22"/>
          <w:szCs w:val="22"/>
        </w:rPr>
        <w:t xml:space="preserve">　　　　　　　　　　　　　　　　　　　　　　　　　　　代表者職氏名　　　　　　　　　　　　　　　　　　　　印</w:t>
      </w:r>
    </w:p>
    <w:p w14:paraId="74735221" w14:textId="77777777" w:rsidR="00AB16C0" w:rsidRDefault="00AB16C0" w:rsidP="00AB16C0">
      <w:pPr>
        <w:rPr>
          <w:rFonts w:ascii="ＭＳ Ｐ明朝" w:eastAsia="ＭＳ Ｐ明朝" w:hAnsi="ＭＳ Ｐ明朝"/>
          <w:sz w:val="22"/>
          <w:szCs w:val="22"/>
        </w:rPr>
      </w:pPr>
    </w:p>
    <w:p w14:paraId="0722A6B1" w14:textId="77777777" w:rsidR="00AB16C0" w:rsidRPr="00E56FEE" w:rsidRDefault="00AB16C0" w:rsidP="00AB16C0">
      <w:pPr>
        <w:rPr>
          <w:rFonts w:ascii="ＭＳ Ｐ明朝" w:eastAsia="ＭＳ Ｐ明朝" w:hAnsi="ＭＳ Ｐ明朝"/>
          <w:sz w:val="22"/>
          <w:szCs w:val="22"/>
        </w:rPr>
      </w:pPr>
    </w:p>
    <w:p w14:paraId="57617A97" w14:textId="3B401051" w:rsidR="00AB16C0" w:rsidRDefault="00AB16C0" w:rsidP="00AB16C0">
      <w:pPr>
        <w:ind w:firstLineChars="100" w:firstLine="220"/>
        <w:rPr>
          <w:rFonts w:ascii="ＭＳ Ｐ明朝" w:eastAsia="ＭＳ Ｐ明朝" w:hAnsi="ＭＳ Ｐ明朝"/>
          <w:sz w:val="22"/>
          <w:szCs w:val="22"/>
        </w:rPr>
      </w:pPr>
      <w:r w:rsidRPr="00AB16C0">
        <w:rPr>
          <w:rFonts w:ascii="ＭＳ Ｐ明朝" w:eastAsia="ＭＳ Ｐ明朝" w:hAnsi="ＭＳ Ｐ明朝" w:hint="eastAsia"/>
          <w:sz w:val="22"/>
          <w:szCs w:val="22"/>
        </w:rPr>
        <w:t>広陵町公共施設</w:t>
      </w:r>
      <w:r w:rsidR="002B71B4">
        <w:rPr>
          <w:rFonts w:ascii="ＭＳ Ｐ明朝" w:eastAsia="ＭＳ Ｐ明朝" w:hAnsi="ＭＳ Ｐ明朝" w:hint="eastAsia"/>
          <w:sz w:val="22"/>
          <w:szCs w:val="22"/>
        </w:rPr>
        <w:t>再配置</w:t>
      </w:r>
      <w:r w:rsidRPr="00AB16C0">
        <w:rPr>
          <w:rFonts w:ascii="ＭＳ Ｐ明朝" w:eastAsia="ＭＳ Ｐ明朝" w:hAnsi="ＭＳ Ｐ明朝" w:hint="eastAsia"/>
          <w:sz w:val="22"/>
          <w:szCs w:val="22"/>
        </w:rPr>
        <w:t>（</w:t>
      </w:r>
      <w:r w:rsidR="002B71B4">
        <w:rPr>
          <w:rFonts w:ascii="ＭＳ Ｐ明朝" w:eastAsia="ＭＳ Ｐ明朝" w:hAnsi="ＭＳ Ｐ明朝" w:hint="eastAsia"/>
          <w:sz w:val="22"/>
          <w:szCs w:val="22"/>
        </w:rPr>
        <w:t>再編</w:t>
      </w:r>
      <w:r w:rsidRPr="00AB16C0">
        <w:rPr>
          <w:rFonts w:ascii="ＭＳ Ｐ明朝" w:eastAsia="ＭＳ Ｐ明朝" w:hAnsi="ＭＳ Ｐ明朝" w:hint="eastAsia"/>
          <w:sz w:val="22"/>
          <w:szCs w:val="22"/>
        </w:rPr>
        <w:t>）計画策定支援業務</w:t>
      </w:r>
      <w:r>
        <w:rPr>
          <w:rFonts w:ascii="ＭＳ Ｐ明朝" w:eastAsia="ＭＳ Ｐ明朝" w:hAnsi="ＭＳ Ｐ明朝" w:hint="eastAsia"/>
          <w:sz w:val="22"/>
          <w:szCs w:val="22"/>
        </w:rPr>
        <w:t>に係る提案応募資格について、下記の内容については、事実と相違ないことを誓約します。</w:t>
      </w:r>
    </w:p>
    <w:p w14:paraId="51A8C5BA" w14:textId="77777777" w:rsidR="00AB16C0" w:rsidRDefault="00AB16C0" w:rsidP="00AB16C0">
      <w:pPr>
        <w:ind w:leftChars="100" w:left="210" w:firstLineChars="100" w:firstLine="220"/>
        <w:rPr>
          <w:rFonts w:ascii="ＭＳ Ｐ明朝" w:eastAsia="ＭＳ Ｐ明朝" w:hAnsi="ＭＳ Ｐ明朝"/>
          <w:sz w:val="22"/>
          <w:szCs w:val="22"/>
        </w:rPr>
      </w:pPr>
    </w:p>
    <w:p w14:paraId="52B6465D" w14:textId="77777777" w:rsidR="00AB16C0" w:rsidRDefault="00AB16C0" w:rsidP="00AB16C0">
      <w:pPr>
        <w:ind w:firstLineChars="100" w:firstLine="220"/>
        <w:jc w:val="center"/>
        <w:rPr>
          <w:rFonts w:ascii="ＭＳ Ｐ明朝" w:eastAsia="ＭＳ Ｐ明朝" w:hAnsi="ＭＳ Ｐ明朝"/>
          <w:sz w:val="22"/>
          <w:szCs w:val="22"/>
        </w:rPr>
      </w:pPr>
      <w:r>
        <w:rPr>
          <w:rFonts w:ascii="ＭＳ Ｐ明朝" w:eastAsia="ＭＳ Ｐ明朝" w:hAnsi="ＭＳ Ｐ明朝" w:hint="eastAsia"/>
          <w:sz w:val="22"/>
          <w:szCs w:val="22"/>
        </w:rPr>
        <w:t>記</w:t>
      </w:r>
    </w:p>
    <w:p w14:paraId="35B636CD" w14:textId="77777777" w:rsidR="00AB16C0" w:rsidRDefault="00AB16C0" w:rsidP="00AB16C0">
      <w:pPr>
        <w:overflowPunct w:val="0"/>
        <w:textAlignment w:val="baseline"/>
        <w:rPr>
          <w:rFonts w:ascii="ＭＳ Ｐ明朝" w:eastAsia="ＭＳ Ｐ明朝" w:hAnsi="ＭＳ Ｐ明朝"/>
          <w:sz w:val="22"/>
          <w:szCs w:val="22"/>
        </w:rPr>
      </w:pPr>
    </w:p>
    <w:p w14:paraId="6C50CCB3" w14:textId="0E65574D" w:rsidR="00AB16C0" w:rsidRDefault="002367BC" w:rsidP="002367BC">
      <w:pPr>
        <w:overflowPunct w:val="0"/>
        <w:ind w:leftChars="8" w:left="457" w:hangingChars="200" w:hanging="440"/>
        <w:jc w:val="left"/>
        <w:textAlignment w:val="baseline"/>
        <w:rPr>
          <w:rFonts w:ascii="Times New Roman" w:hAnsi="Times New Roman" w:cs="ＭＳ 明朝"/>
          <w:color w:val="000000"/>
          <w:kern w:val="0"/>
          <w:sz w:val="22"/>
          <w:szCs w:val="22"/>
        </w:rPr>
      </w:pPr>
      <w:r>
        <w:rPr>
          <w:rFonts w:ascii="ＭＳ 明朝" w:hAnsi="ＭＳ 明朝" w:cs="ＭＳ 明朝" w:hint="eastAsia"/>
          <w:color w:val="000000"/>
          <w:kern w:val="0"/>
          <w:sz w:val="22"/>
          <w:szCs w:val="22"/>
        </w:rPr>
        <w:t>（１）</w:t>
      </w:r>
      <w:r w:rsidR="00AB16C0" w:rsidRPr="00E56FEE">
        <w:rPr>
          <w:rFonts w:ascii="Times New Roman" w:hAnsi="Times New Roman" w:cs="ＭＳ 明朝" w:hint="eastAsia"/>
          <w:color w:val="000000"/>
          <w:kern w:val="0"/>
          <w:sz w:val="22"/>
          <w:szCs w:val="22"/>
        </w:rPr>
        <w:t>地方自治法施行令（昭和</w:t>
      </w:r>
      <w:r w:rsidR="00AB16C0">
        <w:rPr>
          <w:rFonts w:ascii="Times New Roman" w:hAnsi="Times New Roman" w:hint="eastAsia"/>
          <w:color w:val="000000"/>
          <w:kern w:val="0"/>
          <w:sz w:val="22"/>
          <w:szCs w:val="22"/>
        </w:rPr>
        <w:t>２２</w:t>
      </w:r>
      <w:r w:rsidR="00AB16C0" w:rsidRPr="00E56FEE">
        <w:rPr>
          <w:rFonts w:ascii="Times New Roman" w:hAnsi="Times New Roman" w:cs="ＭＳ 明朝" w:hint="eastAsia"/>
          <w:color w:val="000000"/>
          <w:kern w:val="0"/>
          <w:sz w:val="22"/>
          <w:szCs w:val="22"/>
        </w:rPr>
        <w:t>年政令第</w:t>
      </w:r>
      <w:r w:rsidR="00AB16C0">
        <w:rPr>
          <w:rFonts w:ascii="Times New Roman" w:hAnsi="Times New Roman" w:hint="eastAsia"/>
          <w:color w:val="000000"/>
          <w:kern w:val="0"/>
          <w:sz w:val="22"/>
          <w:szCs w:val="22"/>
        </w:rPr>
        <w:t>１６</w:t>
      </w:r>
      <w:r w:rsidR="00AB16C0" w:rsidRPr="00E56FEE">
        <w:rPr>
          <w:rFonts w:ascii="Times New Roman" w:hAnsi="Times New Roman" w:cs="ＭＳ 明朝" w:hint="eastAsia"/>
          <w:color w:val="000000"/>
          <w:kern w:val="0"/>
          <w:sz w:val="22"/>
          <w:szCs w:val="22"/>
        </w:rPr>
        <w:t>号）第</w:t>
      </w:r>
      <w:r w:rsidR="00AB16C0">
        <w:rPr>
          <w:rFonts w:ascii="Times New Roman" w:hAnsi="Times New Roman" w:hint="eastAsia"/>
          <w:color w:val="000000"/>
          <w:kern w:val="0"/>
          <w:sz w:val="22"/>
          <w:szCs w:val="22"/>
        </w:rPr>
        <w:t>１６７</w:t>
      </w:r>
      <w:r w:rsidR="00AB16C0" w:rsidRPr="00E56FEE">
        <w:rPr>
          <w:rFonts w:ascii="Times New Roman" w:hAnsi="Times New Roman" w:cs="ＭＳ 明朝" w:hint="eastAsia"/>
          <w:color w:val="000000"/>
          <w:kern w:val="0"/>
          <w:sz w:val="22"/>
          <w:szCs w:val="22"/>
        </w:rPr>
        <w:t>条の</w:t>
      </w:r>
      <w:r w:rsidR="00AB16C0">
        <w:rPr>
          <w:rFonts w:ascii="Times New Roman" w:hAnsi="Times New Roman" w:hint="eastAsia"/>
          <w:color w:val="000000"/>
          <w:kern w:val="0"/>
          <w:sz w:val="22"/>
          <w:szCs w:val="22"/>
        </w:rPr>
        <w:t>４第１項又は第</w:t>
      </w:r>
      <w:r>
        <w:rPr>
          <w:rFonts w:ascii="Times New Roman" w:hAnsi="Times New Roman" w:hint="eastAsia"/>
          <w:color w:val="000000"/>
          <w:kern w:val="0"/>
          <w:sz w:val="22"/>
          <w:szCs w:val="22"/>
        </w:rPr>
        <w:t>２</w:t>
      </w:r>
      <w:r w:rsidR="00AB16C0">
        <w:rPr>
          <w:rFonts w:ascii="Times New Roman" w:hAnsi="Times New Roman" w:hint="eastAsia"/>
          <w:color w:val="000000"/>
          <w:kern w:val="0"/>
          <w:sz w:val="22"/>
          <w:szCs w:val="22"/>
        </w:rPr>
        <w:t>項</w:t>
      </w:r>
      <w:r w:rsidR="00AB16C0" w:rsidRPr="00E56FEE">
        <w:rPr>
          <w:rFonts w:ascii="Times New Roman" w:hAnsi="Times New Roman" w:cs="ＭＳ 明朝" w:hint="eastAsia"/>
          <w:color w:val="000000"/>
          <w:kern w:val="0"/>
          <w:sz w:val="22"/>
          <w:szCs w:val="22"/>
        </w:rPr>
        <w:t>の規定に該当</w:t>
      </w:r>
      <w:r w:rsidR="00AB16C0">
        <w:rPr>
          <w:rFonts w:ascii="Times New Roman" w:hAnsi="Times New Roman" w:cs="ＭＳ 明朝" w:hint="eastAsia"/>
          <w:color w:val="000000"/>
          <w:kern w:val="0"/>
          <w:sz w:val="22"/>
          <w:szCs w:val="22"/>
        </w:rPr>
        <w:t>する者でない</w:t>
      </w:r>
      <w:r w:rsidR="00AB16C0" w:rsidRPr="00E56FEE">
        <w:rPr>
          <w:rFonts w:ascii="Times New Roman" w:hAnsi="Times New Roman" w:cs="ＭＳ 明朝" w:hint="eastAsia"/>
          <w:color w:val="000000"/>
          <w:kern w:val="0"/>
          <w:sz w:val="22"/>
          <w:szCs w:val="22"/>
        </w:rPr>
        <w:t>こと。</w:t>
      </w:r>
    </w:p>
    <w:p w14:paraId="5EA73198" w14:textId="629C82C4" w:rsidR="002367BC" w:rsidRPr="00A30C2F" w:rsidRDefault="002367BC" w:rsidP="002367BC">
      <w:pPr>
        <w:overflowPunct w:val="0"/>
        <w:ind w:leftChars="8" w:left="457" w:hangingChars="200" w:hanging="440"/>
        <w:textAlignment w:val="baseline"/>
        <w:rPr>
          <w:rFonts w:ascii="Times New Roman" w:hAnsi="Times New Roman" w:cs="ＭＳ 明朝"/>
          <w:color w:val="000000"/>
          <w:kern w:val="0"/>
          <w:sz w:val="22"/>
          <w:szCs w:val="22"/>
        </w:rPr>
      </w:pPr>
      <w:r>
        <w:rPr>
          <w:rFonts w:ascii="ＭＳ 明朝" w:hAnsi="ＭＳ 明朝" w:cs="ＭＳ 明朝" w:hint="eastAsia"/>
          <w:color w:val="000000"/>
          <w:kern w:val="0"/>
          <w:sz w:val="22"/>
          <w:szCs w:val="22"/>
        </w:rPr>
        <w:t>（２）</w:t>
      </w:r>
      <w:r w:rsidR="00A30C2F" w:rsidRPr="00A30C2F">
        <w:rPr>
          <w:rFonts w:ascii="Times New Roman" w:hAnsi="Times New Roman" w:cs="ＭＳ 明朝" w:hint="eastAsia"/>
          <w:color w:val="000000"/>
          <w:kern w:val="0"/>
          <w:sz w:val="22"/>
          <w:szCs w:val="22"/>
        </w:rPr>
        <w:t>令和８年</w:t>
      </w:r>
      <w:r w:rsidR="00521686">
        <w:rPr>
          <w:rFonts w:ascii="Times New Roman" w:hAnsi="Times New Roman" w:cs="ＭＳ 明朝" w:hint="eastAsia"/>
          <w:color w:val="000000"/>
          <w:kern w:val="0"/>
          <w:sz w:val="22"/>
          <w:szCs w:val="22"/>
        </w:rPr>
        <w:t>６</w:t>
      </w:r>
      <w:r w:rsidR="00A30C2F" w:rsidRPr="00A30C2F">
        <w:rPr>
          <w:rFonts w:ascii="Times New Roman" w:hAnsi="Times New Roman" w:cs="ＭＳ 明朝" w:hint="eastAsia"/>
          <w:color w:val="000000"/>
          <w:kern w:val="0"/>
          <w:sz w:val="22"/>
          <w:szCs w:val="22"/>
        </w:rPr>
        <w:t>月</w:t>
      </w:r>
      <w:r w:rsidR="00521686">
        <w:rPr>
          <w:rFonts w:ascii="Times New Roman" w:hAnsi="Times New Roman" w:cs="ＭＳ 明朝" w:hint="eastAsia"/>
          <w:color w:val="000000"/>
          <w:kern w:val="0"/>
          <w:sz w:val="22"/>
          <w:szCs w:val="22"/>
        </w:rPr>
        <w:t>２３</w:t>
      </w:r>
      <w:r w:rsidR="00A30C2F" w:rsidRPr="00A30C2F">
        <w:rPr>
          <w:rFonts w:ascii="Times New Roman" w:hAnsi="Times New Roman" w:cs="ＭＳ 明朝" w:hint="eastAsia"/>
          <w:color w:val="000000"/>
          <w:kern w:val="0"/>
          <w:sz w:val="22"/>
          <w:szCs w:val="22"/>
        </w:rPr>
        <w:t>日時点において、広陵町建設工事及び測量・建設コンサルタント等競争入札参加資格若しくは物品購入等に係る競争入札及び随意契約参加資格のいずれか若しくは両方に登録があること。</w:t>
      </w:r>
    </w:p>
    <w:p w14:paraId="4384E1A8" w14:textId="2B870FE9" w:rsidR="002367BC" w:rsidRPr="00AB16C0" w:rsidRDefault="002367BC" w:rsidP="002367BC">
      <w:pPr>
        <w:overflowPunct w:val="0"/>
        <w:ind w:leftChars="8" w:left="457" w:hangingChars="200" w:hanging="440"/>
        <w:jc w:val="left"/>
        <w:textAlignment w:val="baseline"/>
        <w:rPr>
          <w:rFonts w:ascii="Times New Roman" w:hAnsi="Times New Roman" w:cs="ＭＳ 明朝"/>
          <w:color w:val="000000"/>
          <w:kern w:val="0"/>
          <w:sz w:val="22"/>
          <w:szCs w:val="22"/>
        </w:rPr>
      </w:pPr>
      <w:r>
        <w:rPr>
          <w:rFonts w:ascii="ＭＳ 明朝" w:hAnsi="ＭＳ 明朝" w:cs="ＭＳ 明朝" w:hint="eastAsia"/>
          <w:color w:val="000000"/>
          <w:kern w:val="0"/>
          <w:sz w:val="22"/>
          <w:szCs w:val="22"/>
        </w:rPr>
        <w:t>（３）</w:t>
      </w:r>
      <w:r w:rsidRPr="00E56FEE">
        <w:rPr>
          <w:rFonts w:ascii="Times New Roman" w:hAnsi="Times New Roman" w:cs="ＭＳ 明朝" w:hint="eastAsia"/>
          <w:color w:val="000000"/>
          <w:kern w:val="0"/>
          <w:sz w:val="22"/>
          <w:szCs w:val="22"/>
        </w:rPr>
        <w:t>参加表明書提出期限の日以降において、広陵町</w:t>
      </w:r>
      <w:r>
        <w:rPr>
          <w:rFonts w:ascii="Times New Roman" w:hAnsi="Times New Roman" w:cs="ＭＳ 明朝" w:hint="eastAsia"/>
          <w:color w:val="000000"/>
          <w:kern w:val="0"/>
          <w:sz w:val="22"/>
          <w:szCs w:val="22"/>
        </w:rPr>
        <w:t>から</w:t>
      </w:r>
      <w:r w:rsidRPr="00E56FEE">
        <w:rPr>
          <w:rFonts w:ascii="Times New Roman" w:hAnsi="Times New Roman" w:cs="ＭＳ 明朝" w:hint="eastAsia"/>
          <w:color w:val="000000"/>
          <w:kern w:val="0"/>
          <w:sz w:val="22"/>
          <w:szCs w:val="22"/>
        </w:rPr>
        <w:t>指名停止処分を受けていないこと。</w:t>
      </w:r>
    </w:p>
    <w:p w14:paraId="6A3DC478" w14:textId="1B5751AE" w:rsidR="002367BC" w:rsidRDefault="002367BC" w:rsidP="002367BC">
      <w:pPr>
        <w:overflowPunct w:val="0"/>
        <w:ind w:leftChars="8" w:left="457" w:hangingChars="200" w:hanging="440"/>
        <w:textAlignment w:val="baseline"/>
        <w:rPr>
          <w:rFonts w:ascii="Times New Roman" w:hAnsi="Times New Roman" w:cs="ＭＳ 明朝"/>
          <w:color w:val="000000"/>
          <w:kern w:val="0"/>
          <w:sz w:val="22"/>
          <w:szCs w:val="22"/>
        </w:rPr>
      </w:pPr>
      <w:r>
        <w:rPr>
          <w:rFonts w:ascii="ＭＳ 明朝" w:hAnsi="ＭＳ 明朝" w:cs="ＭＳ 明朝" w:hint="eastAsia"/>
          <w:color w:val="000000"/>
          <w:kern w:val="0"/>
          <w:sz w:val="22"/>
          <w:szCs w:val="22"/>
        </w:rPr>
        <w:t>（４）</w:t>
      </w:r>
      <w:r w:rsidRPr="002367BC">
        <w:rPr>
          <w:rFonts w:ascii="Times New Roman" w:hAnsi="Times New Roman" w:cs="ＭＳ 明朝" w:hint="eastAsia"/>
          <w:color w:val="000000"/>
          <w:kern w:val="0"/>
          <w:sz w:val="22"/>
          <w:szCs w:val="22"/>
        </w:rPr>
        <w:t>参加表明書提出期限の日以降において、会社更生法（平成</w:t>
      </w:r>
      <w:r>
        <w:rPr>
          <w:rFonts w:ascii="Times New Roman" w:hAnsi="Times New Roman" w:cs="ＭＳ 明朝" w:hint="eastAsia"/>
          <w:color w:val="000000"/>
          <w:kern w:val="0"/>
          <w:sz w:val="22"/>
          <w:szCs w:val="22"/>
        </w:rPr>
        <w:t>１４</w:t>
      </w:r>
      <w:r w:rsidRPr="002367BC">
        <w:rPr>
          <w:rFonts w:ascii="Times New Roman" w:hAnsi="Times New Roman" w:cs="ＭＳ 明朝" w:hint="eastAsia"/>
          <w:color w:val="000000"/>
          <w:kern w:val="0"/>
          <w:sz w:val="22"/>
          <w:szCs w:val="22"/>
        </w:rPr>
        <w:t>年法律第</w:t>
      </w:r>
      <w:r>
        <w:rPr>
          <w:rFonts w:ascii="Times New Roman" w:hAnsi="Times New Roman" w:cs="ＭＳ 明朝" w:hint="eastAsia"/>
          <w:color w:val="000000"/>
          <w:kern w:val="0"/>
          <w:sz w:val="22"/>
          <w:szCs w:val="22"/>
        </w:rPr>
        <w:t>１５４</w:t>
      </w:r>
      <w:r w:rsidRPr="002367BC">
        <w:rPr>
          <w:rFonts w:ascii="Times New Roman" w:hAnsi="Times New Roman" w:cs="ＭＳ 明朝" w:hint="eastAsia"/>
          <w:color w:val="000000"/>
          <w:kern w:val="0"/>
          <w:sz w:val="22"/>
          <w:szCs w:val="22"/>
        </w:rPr>
        <w:t>号）に基づく更生手続開始の申立てがなされている者（更生手続開始の決定を受けている者を除く。）又は民事再生法（平成</w:t>
      </w:r>
      <w:r>
        <w:rPr>
          <w:rFonts w:ascii="Times New Roman" w:hAnsi="Times New Roman" w:cs="ＭＳ 明朝" w:hint="eastAsia"/>
          <w:color w:val="000000"/>
          <w:kern w:val="0"/>
          <w:sz w:val="22"/>
          <w:szCs w:val="22"/>
        </w:rPr>
        <w:t>１１</w:t>
      </w:r>
      <w:r w:rsidRPr="002367BC">
        <w:rPr>
          <w:rFonts w:ascii="Times New Roman" w:hAnsi="Times New Roman" w:cs="ＭＳ 明朝" w:hint="eastAsia"/>
          <w:color w:val="000000"/>
          <w:kern w:val="0"/>
          <w:sz w:val="22"/>
          <w:szCs w:val="22"/>
        </w:rPr>
        <w:t>年法律第</w:t>
      </w:r>
      <w:r>
        <w:rPr>
          <w:rFonts w:ascii="Times New Roman" w:hAnsi="Times New Roman" w:cs="ＭＳ 明朝" w:hint="eastAsia"/>
          <w:color w:val="000000"/>
          <w:kern w:val="0"/>
          <w:sz w:val="22"/>
          <w:szCs w:val="22"/>
        </w:rPr>
        <w:t>２２５</w:t>
      </w:r>
      <w:r w:rsidRPr="002367BC">
        <w:rPr>
          <w:rFonts w:ascii="Times New Roman" w:hAnsi="Times New Roman" w:cs="ＭＳ 明朝" w:hint="eastAsia"/>
          <w:color w:val="000000"/>
          <w:kern w:val="0"/>
          <w:sz w:val="22"/>
          <w:szCs w:val="22"/>
        </w:rPr>
        <w:t>号）に基づく民事再生手続開始の申立てがなされている者（再生手続開始の決定を受けている者を除く。）でないこと。</w:t>
      </w:r>
    </w:p>
    <w:p w14:paraId="541C9AE8" w14:textId="651A2E02" w:rsidR="00090D77" w:rsidRPr="00AB16C0" w:rsidRDefault="002367BC" w:rsidP="002367BC">
      <w:pPr>
        <w:overflowPunct w:val="0"/>
        <w:ind w:leftChars="8" w:left="457" w:hangingChars="200" w:hanging="440"/>
        <w:textAlignment w:val="baseline"/>
        <w:rPr>
          <w:rFonts w:ascii="Times New Roman" w:hAnsi="Times New Roman" w:cs="ＭＳ 明朝"/>
          <w:color w:val="000000"/>
          <w:kern w:val="0"/>
          <w:sz w:val="22"/>
          <w:szCs w:val="22"/>
        </w:rPr>
      </w:pPr>
      <w:r>
        <w:rPr>
          <w:rFonts w:ascii="ＭＳ 明朝" w:hAnsi="ＭＳ 明朝" w:cs="ＭＳ 明朝" w:hint="eastAsia"/>
          <w:color w:val="000000"/>
          <w:kern w:val="0"/>
          <w:sz w:val="22"/>
          <w:szCs w:val="22"/>
        </w:rPr>
        <w:t>（５）</w:t>
      </w:r>
      <w:r w:rsidRPr="002367BC">
        <w:rPr>
          <w:rFonts w:ascii="Times New Roman" w:hAnsi="Times New Roman" w:cs="ＭＳ 明朝" w:hint="eastAsia"/>
          <w:color w:val="000000"/>
          <w:kern w:val="0"/>
          <w:sz w:val="22"/>
          <w:szCs w:val="22"/>
        </w:rPr>
        <w:t>暴力団員による不当な行為の防止等に関する法律（平成</w:t>
      </w:r>
      <w:r>
        <w:rPr>
          <w:rFonts w:ascii="Times New Roman" w:hAnsi="Times New Roman" w:cs="ＭＳ 明朝" w:hint="eastAsia"/>
          <w:color w:val="000000"/>
          <w:kern w:val="0"/>
          <w:sz w:val="22"/>
          <w:szCs w:val="22"/>
        </w:rPr>
        <w:t>３</w:t>
      </w:r>
      <w:r w:rsidRPr="002367BC">
        <w:rPr>
          <w:rFonts w:ascii="Times New Roman" w:hAnsi="Times New Roman" w:cs="ＭＳ 明朝" w:hint="eastAsia"/>
          <w:color w:val="000000"/>
          <w:kern w:val="0"/>
          <w:sz w:val="22"/>
          <w:szCs w:val="22"/>
        </w:rPr>
        <w:t>年法律第</w:t>
      </w:r>
      <w:r>
        <w:rPr>
          <w:rFonts w:ascii="Times New Roman" w:hAnsi="Times New Roman" w:cs="ＭＳ 明朝" w:hint="eastAsia"/>
          <w:color w:val="000000"/>
          <w:kern w:val="0"/>
          <w:sz w:val="22"/>
          <w:szCs w:val="22"/>
        </w:rPr>
        <w:t>７７</w:t>
      </w:r>
      <w:r w:rsidRPr="002367BC">
        <w:rPr>
          <w:rFonts w:ascii="Times New Roman" w:hAnsi="Times New Roman" w:cs="ＭＳ 明朝" w:hint="eastAsia"/>
          <w:color w:val="000000"/>
          <w:kern w:val="0"/>
          <w:sz w:val="22"/>
          <w:szCs w:val="22"/>
        </w:rPr>
        <w:t>号）第</w:t>
      </w:r>
      <w:r>
        <w:rPr>
          <w:rFonts w:ascii="Times New Roman" w:hAnsi="Times New Roman" w:cs="ＭＳ 明朝" w:hint="eastAsia"/>
          <w:color w:val="000000"/>
          <w:kern w:val="0"/>
          <w:sz w:val="22"/>
          <w:szCs w:val="22"/>
        </w:rPr>
        <w:t>２</w:t>
      </w:r>
      <w:r w:rsidRPr="002367BC">
        <w:rPr>
          <w:rFonts w:ascii="Times New Roman" w:hAnsi="Times New Roman" w:cs="ＭＳ 明朝" w:hint="eastAsia"/>
          <w:color w:val="000000"/>
          <w:kern w:val="0"/>
          <w:sz w:val="22"/>
          <w:szCs w:val="22"/>
        </w:rPr>
        <w:t>条第</w:t>
      </w:r>
      <w:r>
        <w:rPr>
          <w:rFonts w:ascii="Times New Roman" w:hAnsi="Times New Roman" w:cs="ＭＳ 明朝" w:hint="eastAsia"/>
          <w:color w:val="000000"/>
          <w:kern w:val="0"/>
          <w:sz w:val="22"/>
          <w:szCs w:val="22"/>
        </w:rPr>
        <w:t>２</w:t>
      </w:r>
      <w:r w:rsidRPr="002367BC">
        <w:rPr>
          <w:rFonts w:ascii="Times New Roman" w:hAnsi="Times New Roman" w:cs="ＭＳ 明朝" w:hint="eastAsia"/>
          <w:color w:val="000000"/>
          <w:kern w:val="0"/>
          <w:sz w:val="22"/>
          <w:szCs w:val="22"/>
        </w:rPr>
        <w:t>号に規定する暴力団及び同条第</w:t>
      </w:r>
      <w:r>
        <w:rPr>
          <w:rFonts w:ascii="Times New Roman" w:hAnsi="Times New Roman" w:cs="ＭＳ 明朝" w:hint="eastAsia"/>
          <w:color w:val="000000"/>
          <w:kern w:val="0"/>
          <w:sz w:val="22"/>
          <w:szCs w:val="22"/>
        </w:rPr>
        <w:t>６</w:t>
      </w:r>
      <w:r w:rsidRPr="002367BC">
        <w:rPr>
          <w:rFonts w:ascii="Times New Roman" w:hAnsi="Times New Roman" w:cs="ＭＳ 明朝" w:hint="eastAsia"/>
          <w:color w:val="000000"/>
          <w:kern w:val="0"/>
          <w:sz w:val="22"/>
          <w:szCs w:val="22"/>
        </w:rPr>
        <w:t>号に規定する暴力団員でないこと。</w:t>
      </w:r>
    </w:p>
    <w:sectPr w:rsidR="00090D77" w:rsidRPr="00AB16C0" w:rsidSect="00AB16C0">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13802" w14:textId="77777777" w:rsidR="00B45940" w:rsidRDefault="00B45940" w:rsidP="00B45940">
      <w:r>
        <w:separator/>
      </w:r>
    </w:p>
  </w:endnote>
  <w:endnote w:type="continuationSeparator" w:id="0">
    <w:p w14:paraId="214FBA0A" w14:textId="77777777" w:rsidR="00B45940" w:rsidRDefault="00B45940" w:rsidP="00B4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CB18E" w14:textId="77777777" w:rsidR="00B45940" w:rsidRDefault="00B45940" w:rsidP="00B45940">
      <w:r>
        <w:separator/>
      </w:r>
    </w:p>
  </w:footnote>
  <w:footnote w:type="continuationSeparator" w:id="0">
    <w:p w14:paraId="7584D984" w14:textId="77777777" w:rsidR="00B45940" w:rsidRDefault="00B45940" w:rsidP="00B45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C0"/>
    <w:rsid w:val="00073275"/>
    <w:rsid w:val="00090D77"/>
    <w:rsid w:val="001E6471"/>
    <w:rsid w:val="002367BC"/>
    <w:rsid w:val="0026181A"/>
    <w:rsid w:val="002B71B4"/>
    <w:rsid w:val="003D43DF"/>
    <w:rsid w:val="00521686"/>
    <w:rsid w:val="005B6C3E"/>
    <w:rsid w:val="005D3543"/>
    <w:rsid w:val="006C34FF"/>
    <w:rsid w:val="006E53A4"/>
    <w:rsid w:val="008A178D"/>
    <w:rsid w:val="009A09E1"/>
    <w:rsid w:val="00A01EFB"/>
    <w:rsid w:val="00A30C2F"/>
    <w:rsid w:val="00AB16C0"/>
    <w:rsid w:val="00B45940"/>
    <w:rsid w:val="00D70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DD1F29"/>
  <w15:chartTrackingRefBased/>
  <w15:docId w15:val="{89EA0AE1-E827-4A3A-9518-7F04201A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6C0"/>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AB16C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B16C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B16C0"/>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AB16C0"/>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AB16C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AB16C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AB16C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AB16C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AB16C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16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16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16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16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16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16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16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16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16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16C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B1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6C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B1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6C0"/>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AB16C0"/>
    <w:rPr>
      <w:i/>
      <w:iCs/>
      <w:color w:val="404040" w:themeColor="text1" w:themeTint="BF"/>
    </w:rPr>
  </w:style>
  <w:style w:type="paragraph" w:styleId="a9">
    <w:name w:val="List Paragraph"/>
    <w:basedOn w:val="a"/>
    <w:uiPriority w:val="34"/>
    <w:qFormat/>
    <w:rsid w:val="00AB16C0"/>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AB16C0"/>
    <w:rPr>
      <w:i/>
      <w:iCs/>
      <w:color w:val="0F4761" w:themeColor="accent1" w:themeShade="BF"/>
    </w:rPr>
  </w:style>
  <w:style w:type="paragraph" w:styleId="22">
    <w:name w:val="Intense Quote"/>
    <w:basedOn w:val="a"/>
    <w:next w:val="a"/>
    <w:link w:val="23"/>
    <w:uiPriority w:val="30"/>
    <w:qFormat/>
    <w:rsid w:val="00AB16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AB16C0"/>
    <w:rPr>
      <w:i/>
      <w:iCs/>
      <w:color w:val="0F4761" w:themeColor="accent1" w:themeShade="BF"/>
    </w:rPr>
  </w:style>
  <w:style w:type="character" w:styleId="24">
    <w:name w:val="Intense Reference"/>
    <w:basedOn w:val="a0"/>
    <w:uiPriority w:val="32"/>
    <w:qFormat/>
    <w:rsid w:val="00AB16C0"/>
    <w:rPr>
      <w:b/>
      <w:bCs/>
      <w:smallCaps/>
      <w:color w:val="0F4761" w:themeColor="accent1" w:themeShade="BF"/>
      <w:spacing w:val="5"/>
    </w:rPr>
  </w:style>
  <w:style w:type="paragraph" w:styleId="aa">
    <w:name w:val="header"/>
    <w:basedOn w:val="a"/>
    <w:link w:val="ab"/>
    <w:uiPriority w:val="99"/>
    <w:unhideWhenUsed/>
    <w:rsid w:val="00B45940"/>
    <w:pPr>
      <w:tabs>
        <w:tab w:val="center" w:pos="4252"/>
        <w:tab w:val="right" w:pos="8504"/>
      </w:tabs>
      <w:snapToGrid w:val="0"/>
    </w:pPr>
  </w:style>
  <w:style w:type="character" w:customStyle="1" w:styleId="ab">
    <w:name w:val="ヘッダー (文字)"/>
    <w:basedOn w:val="a0"/>
    <w:link w:val="aa"/>
    <w:uiPriority w:val="99"/>
    <w:rsid w:val="00B45940"/>
    <w:rPr>
      <w:rFonts w:ascii="Century" w:eastAsia="ＭＳ 明朝" w:hAnsi="Century" w:cs="Times New Roman"/>
      <w:sz w:val="21"/>
      <w14:ligatures w14:val="none"/>
    </w:rPr>
  </w:style>
  <w:style w:type="paragraph" w:styleId="ac">
    <w:name w:val="footer"/>
    <w:basedOn w:val="a"/>
    <w:link w:val="ad"/>
    <w:uiPriority w:val="99"/>
    <w:unhideWhenUsed/>
    <w:rsid w:val="00B45940"/>
    <w:pPr>
      <w:tabs>
        <w:tab w:val="center" w:pos="4252"/>
        <w:tab w:val="right" w:pos="8504"/>
      </w:tabs>
      <w:snapToGrid w:val="0"/>
    </w:pPr>
  </w:style>
  <w:style w:type="character" w:customStyle="1" w:styleId="ad">
    <w:name w:val="フッター (文字)"/>
    <w:basedOn w:val="a0"/>
    <w:link w:val="ac"/>
    <w:uiPriority w:val="99"/>
    <w:rsid w:val="00B45940"/>
    <w:rPr>
      <w:rFonts w:ascii="Century" w:eastAsia="ＭＳ 明朝" w:hAnsi="Century" w:cs="Times New Roman"/>
      <w:sz w:val="21"/>
      <w14:ligatures w14:val="none"/>
    </w:rPr>
  </w:style>
  <w:style w:type="character" w:styleId="ae">
    <w:name w:val="annotation reference"/>
    <w:basedOn w:val="a0"/>
    <w:uiPriority w:val="99"/>
    <w:semiHidden/>
    <w:unhideWhenUsed/>
    <w:rsid w:val="003D43DF"/>
    <w:rPr>
      <w:sz w:val="18"/>
      <w:szCs w:val="18"/>
    </w:rPr>
  </w:style>
  <w:style w:type="paragraph" w:styleId="af">
    <w:name w:val="annotation text"/>
    <w:basedOn w:val="a"/>
    <w:link w:val="af0"/>
    <w:uiPriority w:val="99"/>
    <w:semiHidden/>
    <w:unhideWhenUsed/>
    <w:rsid w:val="003D43DF"/>
    <w:pPr>
      <w:jc w:val="left"/>
    </w:pPr>
  </w:style>
  <w:style w:type="character" w:customStyle="1" w:styleId="af0">
    <w:name w:val="コメント文字列 (文字)"/>
    <w:basedOn w:val="a0"/>
    <w:link w:val="af"/>
    <w:uiPriority w:val="99"/>
    <w:semiHidden/>
    <w:rsid w:val="003D43DF"/>
    <w:rPr>
      <w:rFonts w:ascii="Century" w:eastAsia="ＭＳ 明朝" w:hAnsi="Century" w:cs="Times New Roman"/>
      <w:sz w:val="21"/>
      <w14:ligatures w14:val="none"/>
    </w:rPr>
  </w:style>
  <w:style w:type="paragraph" w:styleId="af1">
    <w:name w:val="annotation subject"/>
    <w:basedOn w:val="af"/>
    <w:next w:val="af"/>
    <w:link w:val="af2"/>
    <w:uiPriority w:val="99"/>
    <w:semiHidden/>
    <w:unhideWhenUsed/>
    <w:rsid w:val="003D43DF"/>
    <w:rPr>
      <w:b/>
      <w:bCs/>
    </w:rPr>
  </w:style>
  <w:style w:type="character" w:customStyle="1" w:styleId="af2">
    <w:name w:val="コメント内容 (文字)"/>
    <w:basedOn w:val="af0"/>
    <w:link w:val="af1"/>
    <w:uiPriority w:val="99"/>
    <w:semiHidden/>
    <w:rsid w:val="003D43DF"/>
    <w:rPr>
      <w:rFonts w:ascii="Century" w:eastAsia="ＭＳ 明朝" w:hAnsi="Century" w:cs="Times New Roman"/>
      <w:b/>
      <w:bCs/>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621783">
      <w:bodyDiv w:val="1"/>
      <w:marLeft w:val="0"/>
      <w:marRight w:val="0"/>
      <w:marTop w:val="0"/>
      <w:marBottom w:val="0"/>
      <w:divBdr>
        <w:top w:val="none" w:sz="0" w:space="0" w:color="auto"/>
        <w:left w:val="none" w:sz="0" w:space="0" w:color="auto"/>
        <w:bottom w:val="none" w:sz="0" w:space="0" w:color="auto"/>
        <w:right w:val="none" w:sz="0" w:space="0" w:color="auto"/>
      </w:divBdr>
    </w:div>
    <w:div w:id="118890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15104-EBBB-41F1-9F26-F77FF708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薬井 大樹</dc:creator>
  <cp:keywords/>
  <dc:description/>
  <cp:lastModifiedBy>薬井 大樹</cp:lastModifiedBy>
  <cp:revision>7</cp:revision>
  <dcterms:created xsi:type="dcterms:W3CDTF">2026-05-12T06:50:00Z</dcterms:created>
  <dcterms:modified xsi:type="dcterms:W3CDTF">2026-06-07T23:48:00Z</dcterms:modified>
</cp:coreProperties>
</file>