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2F40" w14:textId="32D41438" w:rsidR="0044609E" w:rsidRPr="008834BA" w:rsidRDefault="0044609E" w:rsidP="008834BA">
      <w:pPr>
        <w:jc w:val="center"/>
        <w:rPr>
          <w:rFonts w:ascii="BIZ UDPゴシック" w:eastAsia="BIZ UDPゴシック" w:hAnsi="BIZ UDPゴシック"/>
          <w:sz w:val="26"/>
          <w:szCs w:val="26"/>
        </w:rPr>
      </w:pPr>
      <w:r w:rsidRPr="008834BA">
        <w:rPr>
          <w:rFonts w:ascii="BIZ UDPゴシック" w:eastAsia="BIZ UDPゴシック" w:hAnsi="BIZ UDPゴシック" w:hint="eastAsia"/>
          <w:sz w:val="26"/>
          <w:szCs w:val="26"/>
        </w:rPr>
        <w:t>令和８年度高齢者の保健事業と介護予防の一体的な実施事業業務委託仕様書</w:t>
      </w:r>
    </w:p>
    <w:p w14:paraId="2A720A66" w14:textId="287D2C94" w:rsidR="0044609E" w:rsidRDefault="0044609E" w:rsidP="008834BA">
      <w:pPr>
        <w:jc w:val="center"/>
        <w:rPr>
          <w:rFonts w:ascii="BIZ UDPゴシック" w:eastAsia="BIZ UDPゴシック" w:hAnsi="BIZ UDPゴシック"/>
          <w:sz w:val="24"/>
          <w:szCs w:val="24"/>
        </w:rPr>
      </w:pPr>
    </w:p>
    <w:p w14:paraId="19C304EF" w14:textId="14436941" w:rsidR="0044609E" w:rsidRPr="00E106B0" w:rsidRDefault="0044609E" w:rsidP="00525EF0">
      <w:pPr>
        <w:spacing w:line="400" w:lineRule="exact"/>
        <w:rPr>
          <w:rFonts w:ascii="BIZ UDPゴシック" w:eastAsia="BIZ UDPゴシック" w:hAnsi="BIZ UDPゴシック"/>
          <w:sz w:val="22"/>
        </w:rPr>
      </w:pPr>
      <w:r w:rsidRPr="00E106B0">
        <w:rPr>
          <w:rFonts w:ascii="BIZ UDPゴシック" w:eastAsia="BIZ UDPゴシック" w:hAnsi="BIZ UDPゴシック" w:hint="eastAsia"/>
          <w:sz w:val="22"/>
        </w:rPr>
        <w:t>１　業務名</w:t>
      </w:r>
    </w:p>
    <w:p w14:paraId="792992A4" w14:textId="1034ED99" w:rsidR="0044609E" w:rsidRPr="00E106B0" w:rsidRDefault="0044609E" w:rsidP="00525EF0">
      <w:pPr>
        <w:spacing w:line="400" w:lineRule="exact"/>
        <w:rPr>
          <w:rFonts w:ascii="BIZ UDPゴシック" w:eastAsia="BIZ UDPゴシック" w:hAnsi="BIZ UDPゴシック"/>
          <w:sz w:val="22"/>
        </w:rPr>
      </w:pPr>
      <w:r w:rsidRPr="00E106B0">
        <w:rPr>
          <w:rFonts w:ascii="BIZ UDPゴシック" w:eastAsia="BIZ UDPゴシック" w:hAnsi="BIZ UDPゴシック" w:hint="eastAsia"/>
          <w:sz w:val="22"/>
        </w:rPr>
        <w:t xml:space="preserve">　　　令和８年度</w:t>
      </w:r>
      <w:r w:rsidR="00FA06AD" w:rsidRPr="00E106B0">
        <w:rPr>
          <w:rFonts w:ascii="BIZ UDPゴシック" w:eastAsia="BIZ UDPゴシック" w:hAnsi="BIZ UDPゴシック" w:hint="eastAsia"/>
          <w:sz w:val="22"/>
        </w:rPr>
        <w:t>高齢者</w:t>
      </w:r>
      <w:r w:rsidRPr="00E106B0">
        <w:rPr>
          <w:rFonts w:ascii="BIZ UDPゴシック" w:eastAsia="BIZ UDPゴシック" w:hAnsi="BIZ UDPゴシック" w:hint="eastAsia"/>
          <w:sz w:val="22"/>
        </w:rPr>
        <w:t>の保健事業と介護予防の一体的な実施事業</w:t>
      </w:r>
    </w:p>
    <w:p w14:paraId="598BCC90" w14:textId="77777777" w:rsidR="00FF6415" w:rsidRPr="00E106B0" w:rsidRDefault="00FF6415" w:rsidP="00525EF0">
      <w:pPr>
        <w:spacing w:line="400" w:lineRule="exact"/>
        <w:rPr>
          <w:rFonts w:ascii="BIZ UDPゴシック" w:eastAsia="BIZ UDPゴシック" w:hAnsi="BIZ UDPゴシック"/>
          <w:sz w:val="22"/>
        </w:rPr>
      </w:pPr>
    </w:p>
    <w:p w14:paraId="2E6F3AD2" w14:textId="12CA48E6" w:rsidR="0044609E" w:rsidRPr="00E106B0" w:rsidRDefault="0044609E" w:rsidP="00525EF0">
      <w:pPr>
        <w:spacing w:line="400" w:lineRule="exact"/>
        <w:rPr>
          <w:rFonts w:ascii="BIZ UDPゴシック" w:eastAsia="BIZ UDPゴシック" w:hAnsi="BIZ UDPゴシック"/>
          <w:sz w:val="22"/>
        </w:rPr>
      </w:pPr>
      <w:r w:rsidRPr="00E106B0">
        <w:rPr>
          <w:rFonts w:ascii="BIZ UDPゴシック" w:eastAsia="BIZ UDPゴシック" w:hAnsi="BIZ UDPゴシック" w:hint="eastAsia"/>
          <w:sz w:val="22"/>
        </w:rPr>
        <w:t>２　業務内容に関する事項</w:t>
      </w:r>
    </w:p>
    <w:p w14:paraId="2ED0603D" w14:textId="1F1630CB" w:rsidR="0044609E" w:rsidRPr="00E106B0" w:rsidRDefault="0044609E" w:rsidP="005E4CAD">
      <w:pPr>
        <w:pStyle w:val="a3"/>
        <w:numPr>
          <w:ilvl w:val="0"/>
          <w:numId w:val="4"/>
        </w:numPr>
        <w:spacing w:line="400" w:lineRule="exact"/>
        <w:ind w:leftChars="0" w:left="426" w:hanging="426"/>
        <w:rPr>
          <w:rFonts w:ascii="BIZ UDPゴシック" w:eastAsia="BIZ UDPゴシック" w:hAnsi="BIZ UDPゴシック"/>
          <w:sz w:val="22"/>
        </w:rPr>
      </w:pPr>
      <w:r w:rsidRPr="00E106B0">
        <w:rPr>
          <w:rFonts w:ascii="BIZ UDPゴシック" w:eastAsia="BIZ UDPゴシック" w:hAnsi="BIZ UDPゴシック" w:hint="eastAsia"/>
          <w:sz w:val="22"/>
        </w:rPr>
        <w:t>業務の目的</w:t>
      </w:r>
    </w:p>
    <w:p w14:paraId="1B7779D9" w14:textId="0F23ACDD" w:rsidR="0044609E" w:rsidRPr="00E106B0" w:rsidRDefault="0044609E" w:rsidP="005E4CAD">
      <w:pPr>
        <w:spacing w:line="400" w:lineRule="exact"/>
        <w:ind w:left="142" w:firstLineChars="70" w:firstLine="140"/>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hint="eastAsia"/>
          <w:sz w:val="22"/>
        </w:rPr>
        <w:t xml:space="preserve">　</w:t>
      </w:r>
      <w:r w:rsidRPr="0044609E">
        <w:rPr>
          <w:rFonts w:ascii="BIZ UDPゴシック" w:eastAsia="BIZ UDPゴシック" w:hAnsi="BIZ UDPゴシック" w:cs="ＭＳ Ｐゴシック" w:hint="eastAsia"/>
          <w:color w:val="000000"/>
          <w:kern w:val="0"/>
          <w:sz w:val="22"/>
        </w:rPr>
        <w:t>高齢者が生涯にわたって健康で、住み慣れた地域で社会とのつながりを保ちつつ、健康寿命を延ばすことができるよう、次に掲げる取り組みの実施により、生活習慣病等の疾病予防・重症化予防とフレイル対策等の介護予防を一体的に実施し、高齢者一人ひとりに対して効果的な支援を行う。</w:t>
      </w:r>
    </w:p>
    <w:p w14:paraId="620E94DD" w14:textId="047A8DBF" w:rsidR="0044609E" w:rsidRDefault="0044609E" w:rsidP="005E4CAD">
      <w:pPr>
        <w:pStyle w:val="a3"/>
        <w:numPr>
          <w:ilvl w:val="0"/>
          <w:numId w:val="4"/>
        </w:numPr>
        <w:spacing w:line="400" w:lineRule="exact"/>
        <w:ind w:leftChars="0" w:left="426" w:hanging="426"/>
        <w:rPr>
          <w:rFonts w:ascii="BIZ UDPゴシック" w:eastAsia="BIZ UDPゴシック" w:hAnsi="BIZ UDPゴシック"/>
          <w:sz w:val="22"/>
        </w:rPr>
      </w:pPr>
      <w:r w:rsidRPr="00E106B0">
        <w:rPr>
          <w:rFonts w:ascii="BIZ UDPゴシック" w:eastAsia="BIZ UDPゴシック" w:hAnsi="BIZ UDPゴシック" w:hint="eastAsia"/>
          <w:sz w:val="22"/>
        </w:rPr>
        <w:t>業務内容</w:t>
      </w:r>
    </w:p>
    <w:p w14:paraId="6C9C7AC7" w14:textId="1E78E997" w:rsidR="00200F5A" w:rsidRPr="00200F5A" w:rsidRDefault="00200F5A" w:rsidP="00200F5A">
      <w:pPr>
        <w:spacing w:line="400" w:lineRule="exact"/>
        <w:rPr>
          <w:rFonts w:ascii="BIZ UDPゴシック" w:eastAsia="BIZ UDPゴシック" w:hAnsi="BIZ UDPゴシック" w:hint="eastAsia"/>
          <w:sz w:val="22"/>
        </w:rPr>
      </w:pPr>
      <w:r>
        <w:rPr>
          <w:rFonts w:ascii="BIZ UDPゴシック" w:eastAsia="BIZ UDPゴシック" w:hAnsi="BIZ UDPゴシック" w:hint="eastAsia"/>
          <w:sz w:val="22"/>
        </w:rPr>
        <w:t xml:space="preserve">　　　下記業務の事業から選択して実施。また、業務遂行に必要な会議等への参加を含む。</w:t>
      </w:r>
    </w:p>
    <w:p w14:paraId="0F30F569" w14:textId="2E3DF171" w:rsidR="0044609E" w:rsidRPr="005E4CAD" w:rsidRDefault="005E4CAD" w:rsidP="00867B94">
      <w:pPr>
        <w:pStyle w:val="a3"/>
        <w:numPr>
          <w:ilvl w:val="1"/>
          <w:numId w:val="4"/>
        </w:numPr>
        <w:spacing w:line="400" w:lineRule="exact"/>
        <w:ind w:leftChars="0" w:left="426" w:hanging="284"/>
        <w:rPr>
          <w:rFonts w:ascii="BIZ UDPゴシック" w:eastAsia="BIZ UDPゴシック" w:hAnsi="BIZ UDPゴシック" w:cs="ＭＳ Ｐゴシック"/>
          <w:color w:val="000000"/>
          <w:kern w:val="0"/>
          <w:sz w:val="22"/>
        </w:rPr>
      </w:pPr>
      <w:r>
        <w:rPr>
          <w:rFonts w:ascii="BIZ UDPゴシック" w:eastAsia="BIZ UDPゴシック" w:hAnsi="BIZ UDPゴシック" w:hint="eastAsia"/>
          <w:sz w:val="22"/>
        </w:rPr>
        <w:t xml:space="preserve"> </w:t>
      </w:r>
      <w:r w:rsidR="0044609E" w:rsidRPr="005E4CAD">
        <w:rPr>
          <w:rFonts w:ascii="BIZ UDPゴシック" w:eastAsia="BIZ UDPゴシック" w:hAnsi="BIZ UDPゴシック" w:cs="ＭＳ Ｐゴシック" w:hint="eastAsia"/>
          <w:color w:val="000000"/>
          <w:kern w:val="0"/>
          <w:sz w:val="22"/>
        </w:rPr>
        <w:t>高齢者に対する個別的支援（ハイリスクアプローチ）</w:t>
      </w:r>
    </w:p>
    <w:p w14:paraId="2BE6B23F" w14:textId="69622DBD" w:rsidR="0044609E" w:rsidRDefault="00D54382" w:rsidP="005E4CAD">
      <w:pPr>
        <w:spacing w:line="400" w:lineRule="exact"/>
        <w:ind w:leftChars="223" w:left="423" w:firstLineChars="101" w:firstLine="202"/>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町から提供のあった下記対象者に対し、</w:t>
      </w:r>
      <w:r w:rsidR="005E4CAD">
        <w:rPr>
          <w:rFonts w:ascii="BIZ UDPゴシック" w:eastAsia="BIZ UDPゴシック" w:hAnsi="BIZ UDPゴシック" w:cs="ＭＳ Ｐゴシック" w:hint="eastAsia"/>
          <w:color w:val="000000"/>
          <w:kern w:val="0"/>
          <w:sz w:val="22"/>
        </w:rPr>
        <w:t>初回</w:t>
      </w:r>
      <w:r>
        <w:rPr>
          <w:rFonts w:ascii="BIZ UDPゴシック" w:eastAsia="BIZ UDPゴシック" w:hAnsi="BIZ UDPゴシック" w:cs="ＭＳ Ｐゴシック" w:hint="eastAsia"/>
          <w:color w:val="000000"/>
          <w:kern w:val="0"/>
          <w:sz w:val="22"/>
        </w:rPr>
        <w:t>、</w:t>
      </w:r>
      <w:r w:rsidR="0044609E" w:rsidRPr="0044609E">
        <w:rPr>
          <w:rFonts w:ascii="BIZ UDPゴシック" w:eastAsia="BIZ UDPゴシック" w:hAnsi="BIZ UDPゴシック" w:cs="ＭＳ Ｐゴシック" w:hint="eastAsia"/>
          <w:color w:val="000000"/>
          <w:kern w:val="0"/>
          <w:sz w:val="22"/>
        </w:rPr>
        <w:t>訪問</w:t>
      </w:r>
      <w:r>
        <w:rPr>
          <w:rFonts w:ascii="BIZ UDPゴシック" w:eastAsia="BIZ UDPゴシック" w:hAnsi="BIZ UDPゴシック" w:cs="ＭＳ Ｐゴシック" w:hint="eastAsia"/>
          <w:color w:val="000000"/>
          <w:kern w:val="0"/>
          <w:sz w:val="22"/>
        </w:rPr>
        <w:t>等</w:t>
      </w:r>
      <w:r w:rsidR="0044609E" w:rsidRPr="0044609E">
        <w:rPr>
          <w:rFonts w:ascii="BIZ UDPゴシック" w:eastAsia="BIZ UDPゴシック" w:hAnsi="BIZ UDPゴシック" w:cs="ＭＳ Ｐゴシック" w:hint="eastAsia"/>
          <w:color w:val="000000"/>
          <w:kern w:val="0"/>
          <w:sz w:val="22"/>
        </w:rPr>
        <w:t>により下記対象者</w:t>
      </w:r>
      <w:r w:rsidR="005E4CAD">
        <w:rPr>
          <w:rFonts w:ascii="BIZ UDPゴシック" w:eastAsia="BIZ UDPゴシック" w:hAnsi="BIZ UDPゴシック" w:cs="ＭＳ Ｐゴシック" w:hint="eastAsia"/>
          <w:color w:val="000000"/>
          <w:kern w:val="0"/>
          <w:sz w:val="22"/>
        </w:rPr>
        <w:t>の健康状態の把握、</w:t>
      </w:r>
      <w:r w:rsidR="0044609E" w:rsidRPr="0044609E">
        <w:rPr>
          <w:rFonts w:ascii="BIZ UDPゴシック" w:eastAsia="BIZ UDPゴシック" w:hAnsi="BIZ UDPゴシック" w:cs="ＭＳ Ｐゴシック" w:hint="eastAsia"/>
          <w:color w:val="000000"/>
          <w:kern w:val="0"/>
          <w:sz w:val="22"/>
        </w:rPr>
        <w:t>必要な支援を行う。</w:t>
      </w:r>
      <w:r w:rsidR="005E4CAD">
        <w:rPr>
          <w:rFonts w:ascii="BIZ UDPゴシック" w:eastAsia="BIZ UDPゴシック" w:hAnsi="BIZ UDPゴシック" w:cs="ＭＳ Ｐゴシック" w:hint="eastAsia"/>
          <w:color w:val="000000"/>
          <w:kern w:val="0"/>
          <w:sz w:val="22"/>
        </w:rPr>
        <w:t>不在等の理由により面談がかなわない場合は、</w:t>
      </w:r>
      <w:r>
        <w:rPr>
          <w:rFonts w:ascii="BIZ UDPゴシック" w:eastAsia="BIZ UDPゴシック" w:hAnsi="BIZ UDPゴシック" w:cs="ＭＳ Ｐゴシック" w:hint="eastAsia"/>
          <w:color w:val="000000"/>
          <w:kern w:val="0"/>
          <w:sz w:val="22"/>
        </w:rPr>
        <w:t>再度、訪問か</w:t>
      </w:r>
      <w:r w:rsidR="005E4CAD">
        <w:rPr>
          <w:rFonts w:ascii="BIZ UDPゴシック" w:eastAsia="BIZ UDPゴシック" w:hAnsi="BIZ UDPゴシック" w:cs="ＭＳ Ｐゴシック" w:hint="eastAsia"/>
          <w:color w:val="000000"/>
          <w:kern w:val="0"/>
          <w:sz w:val="22"/>
        </w:rPr>
        <w:t>電話</w:t>
      </w:r>
      <w:r>
        <w:rPr>
          <w:rFonts w:ascii="BIZ UDPゴシック" w:eastAsia="BIZ UDPゴシック" w:hAnsi="BIZ UDPゴシック" w:cs="ＭＳ Ｐゴシック" w:hint="eastAsia"/>
          <w:color w:val="000000"/>
          <w:kern w:val="0"/>
          <w:sz w:val="22"/>
        </w:rPr>
        <w:t>等により実施する</w:t>
      </w:r>
      <w:r w:rsidR="005E4CAD">
        <w:rPr>
          <w:rFonts w:ascii="BIZ UDPゴシック" w:eastAsia="BIZ UDPゴシック" w:hAnsi="BIZ UDPゴシック" w:cs="ＭＳ Ｐゴシック" w:hint="eastAsia"/>
          <w:color w:val="000000"/>
          <w:kern w:val="0"/>
          <w:sz w:val="22"/>
        </w:rPr>
        <w:t>。</w:t>
      </w:r>
    </w:p>
    <w:p w14:paraId="4DA751C2" w14:textId="4CC9EBBB" w:rsidR="00742816" w:rsidRPr="00E106B0" w:rsidRDefault="00D82ECB" w:rsidP="005E4CAD">
      <w:pPr>
        <w:spacing w:line="400" w:lineRule="exact"/>
        <w:ind w:leftChars="223" w:left="423" w:firstLineChars="101" w:firstLine="202"/>
        <w:rPr>
          <w:rFonts w:ascii="BIZ UDPゴシック" w:eastAsia="BIZ UDPゴシック" w:hAnsi="BIZ UDPゴシック"/>
          <w:sz w:val="22"/>
        </w:rPr>
      </w:pPr>
      <w:r>
        <w:rPr>
          <w:rFonts w:ascii="BIZ UDPゴシック" w:eastAsia="BIZ UDPゴシック" w:hAnsi="BIZ UDPゴシック" w:cs="ＭＳ Ｐゴシック" w:hint="eastAsia"/>
          <w:color w:val="000000"/>
          <w:kern w:val="0"/>
          <w:sz w:val="22"/>
        </w:rPr>
        <w:t>初回訪問後の</w:t>
      </w:r>
      <w:r w:rsidR="00742816">
        <w:rPr>
          <w:rFonts w:ascii="BIZ UDPゴシック" w:eastAsia="BIZ UDPゴシック" w:hAnsi="BIZ UDPゴシック" w:cs="ＭＳ Ｐゴシック" w:hint="eastAsia"/>
          <w:color w:val="000000"/>
          <w:kern w:val="0"/>
          <w:sz w:val="22"/>
        </w:rPr>
        <w:t>アセスメントを実施した結果、継続支援</w:t>
      </w:r>
      <w:r w:rsidR="001C46DF">
        <w:rPr>
          <w:rFonts w:ascii="BIZ UDPゴシック" w:eastAsia="BIZ UDPゴシック" w:hAnsi="BIZ UDPゴシック" w:cs="ＭＳ Ｐゴシック" w:hint="eastAsia"/>
          <w:color w:val="000000"/>
          <w:kern w:val="0"/>
          <w:sz w:val="22"/>
        </w:rPr>
        <w:t>や医療・介護予防事業等への接続状況の確認</w:t>
      </w:r>
      <w:r w:rsidR="00742816">
        <w:rPr>
          <w:rFonts w:ascii="BIZ UDPゴシック" w:eastAsia="BIZ UDPゴシック" w:hAnsi="BIZ UDPゴシック" w:cs="ＭＳ Ｐゴシック" w:hint="eastAsia"/>
          <w:color w:val="000000"/>
          <w:kern w:val="0"/>
          <w:sz w:val="22"/>
        </w:rPr>
        <w:t>が必要な場合は、町と協議</w:t>
      </w:r>
      <w:r>
        <w:rPr>
          <w:rFonts w:ascii="BIZ UDPゴシック" w:eastAsia="BIZ UDPゴシック" w:hAnsi="BIZ UDPゴシック" w:cs="ＭＳ Ｐゴシック" w:hint="eastAsia"/>
          <w:color w:val="000000"/>
          <w:kern w:val="0"/>
          <w:sz w:val="22"/>
        </w:rPr>
        <w:t>することとする。</w:t>
      </w:r>
    </w:p>
    <w:p w14:paraId="0DE1EBCB" w14:textId="4864A269" w:rsidR="0044609E" w:rsidRPr="00E106B0" w:rsidRDefault="0044609E" w:rsidP="00525EF0">
      <w:pPr>
        <w:spacing w:line="400" w:lineRule="exact"/>
        <w:rPr>
          <w:rFonts w:ascii="BIZ UDPゴシック" w:eastAsia="BIZ UDPゴシック" w:hAnsi="BIZ UDPゴシック"/>
          <w:sz w:val="22"/>
        </w:rPr>
      </w:pPr>
      <w:r w:rsidRPr="00E106B0">
        <w:rPr>
          <w:rFonts w:ascii="BIZ UDPゴシック" w:eastAsia="BIZ UDPゴシック" w:hAnsi="BIZ UDPゴシック" w:hint="eastAsia"/>
          <w:sz w:val="22"/>
        </w:rPr>
        <w:t xml:space="preserve">　　</w:t>
      </w:r>
      <w:r w:rsidR="00D54382">
        <w:rPr>
          <w:rFonts w:ascii="BIZ UDPゴシック" w:eastAsia="BIZ UDPゴシック" w:hAnsi="BIZ UDPゴシック" w:hint="eastAsia"/>
          <w:sz w:val="22"/>
        </w:rPr>
        <w:t xml:space="preserve">ア　</w:t>
      </w:r>
      <w:r w:rsidRPr="00E106B0">
        <w:rPr>
          <w:rFonts w:ascii="BIZ UDPゴシック" w:eastAsia="BIZ UDPゴシック" w:hAnsi="BIZ UDPゴシック" w:hint="eastAsia"/>
          <w:sz w:val="22"/>
        </w:rPr>
        <w:t>健康状態不明者</w:t>
      </w:r>
    </w:p>
    <w:p w14:paraId="4394B555" w14:textId="3AFD515A" w:rsidR="008834BA" w:rsidRPr="00E106B0" w:rsidRDefault="0044609E" w:rsidP="00525EF0">
      <w:pPr>
        <w:spacing w:line="400" w:lineRule="exact"/>
        <w:ind w:leftChars="300" w:left="569" w:firstLineChars="100" w:firstLine="200"/>
        <w:rPr>
          <w:rFonts w:ascii="BIZ UDPゴシック" w:eastAsia="BIZ UDPゴシック" w:hAnsi="BIZ UDPゴシック"/>
          <w:sz w:val="22"/>
        </w:rPr>
      </w:pPr>
      <w:r w:rsidRPr="0044609E">
        <w:rPr>
          <w:rFonts w:ascii="BIZ UDPゴシック" w:eastAsia="BIZ UDPゴシック" w:hAnsi="BIZ UDPゴシック" w:cs="ＭＳ Ｐゴシック" w:hint="eastAsia"/>
          <w:color w:val="000000"/>
          <w:kern w:val="0"/>
          <w:sz w:val="22"/>
        </w:rPr>
        <w:t>健康状態が不明な高齢者に対して医療専門職がアウトリーチによる支援を行うことで、健康状態や心身機能を把握し、相談・支援を実施する。</w:t>
      </w:r>
      <w:r w:rsidRPr="0044609E">
        <w:rPr>
          <w:rFonts w:ascii="BIZ UDPゴシック" w:eastAsia="BIZ UDPゴシック" w:hAnsi="BIZ UDPゴシック" w:cs="ＭＳ Ｐゴシック" w:hint="eastAsia"/>
          <w:color w:val="000000"/>
          <w:kern w:val="0"/>
          <w:sz w:val="22"/>
        </w:rPr>
        <w:br/>
        <w:t xml:space="preserve">　</w:t>
      </w:r>
      <w:r w:rsidR="008834BA" w:rsidRPr="00E106B0">
        <w:rPr>
          <w:rFonts w:ascii="BIZ UDPゴシック" w:eastAsia="BIZ UDPゴシック" w:hAnsi="BIZ UDPゴシック" w:cs="ＭＳ Ｐゴシック" w:hint="eastAsia"/>
          <w:color w:val="000000"/>
          <w:kern w:val="0"/>
          <w:sz w:val="22"/>
        </w:rPr>
        <w:t xml:space="preserve"> </w:t>
      </w:r>
      <w:r w:rsidRPr="0044609E">
        <w:rPr>
          <w:rFonts w:ascii="BIZ UDPゴシック" w:eastAsia="BIZ UDPゴシック" w:hAnsi="BIZ UDPゴシック" w:cs="ＭＳ Ｐゴシック" w:hint="eastAsia"/>
          <w:color w:val="000000"/>
          <w:kern w:val="0"/>
          <w:sz w:val="22"/>
        </w:rPr>
        <w:t>また、必要に応じて、健康診査・医療機関の受診勧奨、介護サービスの利用勧奨や通いの場等への参加勧奨をすることで、町民の健康維持・フレイル予防を通じた、健康寿命の延伸を図ることを目的とする。</w:t>
      </w:r>
    </w:p>
    <w:p w14:paraId="22209EE5" w14:textId="3B439E42" w:rsidR="0044609E" w:rsidRPr="00E106B0" w:rsidRDefault="00D54382" w:rsidP="00525EF0">
      <w:pPr>
        <w:spacing w:line="400" w:lineRule="exact"/>
        <w:ind w:firstLineChars="129" w:firstLine="258"/>
        <w:rPr>
          <w:rFonts w:ascii="BIZ UDPゴシック" w:eastAsia="BIZ UDPゴシック" w:hAnsi="BIZ UDPゴシック"/>
          <w:sz w:val="22"/>
        </w:rPr>
      </w:pPr>
      <w:r>
        <w:rPr>
          <w:rFonts w:ascii="BIZ UDPゴシック" w:eastAsia="BIZ UDPゴシック" w:hAnsi="BIZ UDPゴシック" w:hint="eastAsia"/>
          <w:sz w:val="22"/>
        </w:rPr>
        <w:t xml:space="preserve">イ　</w:t>
      </w:r>
      <w:r w:rsidR="0044609E" w:rsidRPr="0044609E">
        <w:rPr>
          <w:rFonts w:ascii="BIZ UDPゴシック" w:eastAsia="BIZ UDPゴシック" w:hAnsi="BIZ UDPゴシック" w:cs="ＭＳ Ｐゴシック" w:hint="eastAsia"/>
          <w:color w:val="000000"/>
          <w:kern w:val="0"/>
          <w:sz w:val="22"/>
        </w:rPr>
        <w:t>重症化予防者（コントロール不良者）</w:t>
      </w:r>
    </w:p>
    <w:p w14:paraId="5D47E34D" w14:textId="14426CB7" w:rsidR="0044609E" w:rsidRPr="00E106B0" w:rsidRDefault="0044609E" w:rsidP="00525EF0">
      <w:pPr>
        <w:spacing w:line="400" w:lineRule="exact"/>
        <w:ind w:leftChars="300" w:left="569" w:firstLineChars="100" w:firstLine="200"/>
        <w:rPr>
          <w:rFonts w:ascii="BIZ UDPゴシック" w:eastAsia="BIZ UDPゴシック" w:hAnsi="BIZ UDPゴシック"/>
          <w:sz w:val="22"/>
        </w:rPr>
      </w:pPr>
      <w:r w:rsidRPr="0044609E">
        <w:rPr>
          <w:rFonts w:ascii="BIZ UDPゴシック" w:eastAsia="BIZ UDPゴシック" w:hAnsi="BIZ UDPゴシック" w:cs="ＭＳ Ｐゴシック" w:hint="eastAsia"/>
          <w:color w:val="000000"/>
          <w:kern w:val="0"/>
          <w:sz w:val="22"/>
        </w:rPr>
        <w:t>高血圧、高血糖、腎機能低下等で生活習慣病の重症化のおそれがある高齢者に対して医療専門職が</w:t>
      </w:r>
      <w:r w:rsidR="006C721E" w:rsidRPr="00E106B0">
        <w:rPr>
          <w:rFonts w:ascii="BIZ UDPゴシック" w:eastAsia="BIZ UDPゴシック" w:hAnsi="BIZ UDPゴシック" w:cs="ＭＳ Ｐゴシック" w:hint="eastAsia"/>
          <w:color w:val="000000"/>
          <w:kern w:val="0"/>
          <w:sz w:val="22"/>
        </w:rPr>
        <w:t>アウト</w:t>
      </w:r>
      <w:r w:rsidRPr="0044609E">
        <w:rPr>
          <w:rFonts w:ascii="BIZ UDPゴシック" w:eastAsia="BIZ UDPゴシック" w:hAnsi="BIZ UDPゴシック" w:cs="ＭＳ Ｐゴシック" w:hint="eastAsia"/>
          <w:color w:val="000000"/>
          <w:kern w:val="0"/>
          <w:sz w:val="22"/>
        </w:rPr>
        <w:t>リーチによる支援を行うことで、血圧・血糖等のコントロール不良な者を確実に把握し医療機関受診につなげ、町民の生活習慣病の重症化予防を図ることを目的とする。</w:t>
      </w:r>
    </w:p>
    <w:p w14:paraId="420F4936" w14:textId="18038960" w:rsidR="0044609E" w:rsidRPr="00E106B0" w:rsidRDefault="00D54382" w:rsidP="00525EF0">
      <w:pPr>
        <w:spacing w:line="400" w:lineRule="exact"/>
        <w:ind w:firstLineChars="129" w:firstLine="258"/>
        <w:rPr>
          <w:rFonts w:ascii="BIZ UDPゴシック" w:eastAsia="BIZ UDPゴシック" w:hAnsi="BIZ UDPゴシック"/>
          <w:sz w:val="22"/>
        </w:rPr>
      </w:pPr>
      <w:r>
        <w:rPr>
          <w:rFonts w:ascii="BIZ UDPゴシック" w:eastAsia="BIZ UDPゴシック" w:hAnsi="BIZ UDPゴシック" w:hint="eastAsia"/>
          <w:sz w:val="22"/>
        </w:rPr>
        <w:t xml:space="preserve">ウ　</w:t>
      </w:r>
      <w:r w:rsidR="0044609E" w:rsidRPr="0044609E">
        <w:rPr>
          <w:rFonts w:ascii="BIZ UDPゴシック" w:eastAsia="BIZ UDPゴシック" w:hAnsi="BIZ UDPゴシック" w:cs="ＭＳ Ｐゴシック" w:hint="eastAsia"/>
          <w:color w:val="000000"/>
          <w:kern w:val="0"/>
          <w:sz w:val="22"/>
        </w:rPr>
        <w:t>口腔機能低下・低栄養・フレイル予防対象者</w:t>
      </w:r>
    </w:p>
    <w:p w14:paraId="688487FF" w14:textId="3DC39528" w:rsidR="0044609E" w:rsidRPr="00E106B0" w:rsidRDefault="0044609E" w:rsidP="00525EF0">
      <w:pPr>
        <w:spacing w:line="400" w:lineRule="exact"/>
        <w:ind w:leftChars="300" w:left="569" w:firstLineChars="100" w:firstLine="200"/>
        <w:rPr>
          <w:rFonts w:ascii="BIZ UDPゴシック" w:eastAsia="BIZ UDPゴシック" w:hAnsi="BIZ UDPゴシック" w:cs="ＭＳ Ｐゴシック"/>
          <w:color w:val="000000"/>
          <w:kern w:val="0"/>
          <w:sz w:val="22"/>
        </w:rPr>
      </w:pPr>
      <w:r w:rsidRPr="0044609E">
        <w:rPr>
          <w:rFonts w:ascii="BIZ UDPゴシック" w:eastAsia="BIZ UDPゴシック" w:hAnsi="BIZ UDPゴシック" w:cs="ＭＳ Ｐゴシック" w:hint="eastAsia"/>
          <w:color w:val="000000"/>
          <w:kern w:val="0"/>
          <w:sz w:val="22"/>
        </w:rPr>
        <w:t>咀嚼や嚥下機能の低下、低栄養やフレイル傾向にある高齢者に対して、医療専門職がアウトリーチによる支援を行うことで、町民の健康維持・フレイル予防を通じた健康寿命の延伸を図ることを目的とする。</w:t>
      </w:r>
    </w:p>
    <w:p w14:paraId="301F23B8" w14:textId="5AB9ED7B" w:rsidR="0044609E" w:rsidRPr="00D54382" w:rsidRDefault="008834BA" w:rsidP="00867B94">
      <w:pPr>
        <w:pStyle w:val="a3"/>
        <w:numPr>
          <w:ilvl w:val="1"/>
          <w:numId w:val="4"/>
        </w:numPr>
        <w:spacing w:line="400" w:lineRule="exact"/>
        <w:ind w:leftChars="0" w:left="426" w:hanging="284"/>
        <w:rPr>
          <w:rFonts w:ascii="BIZ UDPゴシック" w:eastAsia="BIZ UDPゴシック" w:hAnsi="BIZ UDPゴシック" w:cs="ＭＳ Ｐゴシック"/>
          <w:color w:val="000000"/>
          <w:kern w:val="0"/>
          <w:sz w:val="22"/>
        </w:rPr>
      </w:pPr>
      <w:r w:rsidRPr="00D54382">
        <w:rPr>
          <w:rFonts w:ascii="BIZ UDPゴシック" w:eastAsia="BIZ UDPゴシック" w:hAnsi="BIZ UDPゴシック" w:cs="ＭＳ Ｐゴシック" w:hint="eastAsia"/>
          <w:color w:val="000000"/>
          <w:kern w:val="0"/>
          <w:sz w:val="22"/>
        </w:rPr>
        <w:lastRenderedPageBreak/>
        <w:t xml:space="preserve"> </w:t>
      </w:r>
      <w:r w:rsidR="0044609E" w:rsidRPr="00D54382">
        <w:rPr>
          <w:rFonts w:ascii="BIZ UDPゴシック" w:eastAsia="BIZ UDPゴシック" w:hAnsi="BIZ UDPゴシック" w:cs="ＭＳ Ｐゴシック" w:hint="eastAsia"/>
          <w:color w:val="000000"/>
          <w:kern w:val="0"/>
          <w:sz w:val="22"/>
        </w:rPr>
        <w:t>通いの場等への積極的な関与等（ポピュレーションアプローチ）</w:t>
      </w:r>
    </w:p>
    <w:p w14:paraId="05C21258" w14:textId="6E21ED10" w:rsidR="00947EC3" w:rsidRDefault="0044609E" w:rsidP="00C23EFA">
      <w:pPr>
        <w:spacing w:line="400" w:lineRule="exact"/>
        <w:ind w:leftChars="200" w:left="380" w:firstLineChars="88" w:firstLine="176"/>
        <w:rPr>
          <w:rFonts w:ascii="BIZ UDPゴシック" w:eastAsia="BIZ UDPゴシック" w:hAnsi="BIZ UDPゴシック" w:cs="ＭＳ Ｐゴシック"/>
          <w:color w:val="000000"/>
          <w:kern w:val="0"/>
          <w:sz w:val="22"/>
        </w:rPr>
      </w:pPr>
      <w:r w:rsidRPr="0044609E">
        <w:rPr>
          <w:rFonts w:ascii="BIZ UDPゴシック" w:eastAsia="BIZ UDPゴシック" w:hAnsi="BIZ UDPゴシック" w:cs="ＭＳ Ｐゴシック" w:hint="eastAsia"/>
          <w:color w:val="000000"/>
          <w:kern w:val="0"/>
          <w:sz w:val="22"/>
        </w:rPr>
        <w:t>通いの場等において、ＫＤＢシステム等により把握した地域の健康課題をもとに、次に掲げる取組を実施する。</w:t>
      </w:r>
    </w:p>
    <w:p w14:paraId="2690737A" w14:textId="196010B3" w:rsidR="00D54382" w:rsidRPr="00E106B0" w:rsidRDefault="00D54382" w:rsidP="00D54382">
      <w:pPr>
        <w:spacing w:line="400" w:lineRule="exact"/>
        <w:ind w:left="400" w:hangingChars="200" w:hanging="40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ア　通いの場等において、フレイル予防等の普及啓発活動や運動・栄養・口腔等のフレイル予防などの健康教育・健康相談を実施する。</w:t>
      </w:r>
    </w:p>
    <w:p w14:paraId="29E083D2" w14:textId="4367E6D4" w:rsidR="0044609E" w:rsidRPr="00E106B0" w:rsidRDefault="00D54382" w:rsidP="00525EF0">
      <w:pPr>
        <w:spacing w:line="400" w:lineRule="exact"/>
        <w:ind w:leftChars="100" w:left="404" w:hangingChars="107" w:hanging="214"/>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イ　</w:t>
      </w:r>
      <w:r w:rsidR="0044609E" w:rsidRPr="0044609E">
        <w:rPr>
          <w:rFonts w:ascii="BIZ UDPゴシック" w:eastAsia="BIZ UDPゴシック" w:hAnsi="BIZ UDPゴシック" w:cs="ＭＳ Ｐゴシック" w:hint="eastAsia"/>
          <w:color w:val="000000"/>
          <w:kern w:val="0"/>
          <w:sz w:val="22"/>
        </w:rPr>
        <w:t>通いの場等において、後期高齢者の質問票を活用するなど、フレイル状態にある高齢者等を把握し、低栄養や筋力低下等の状態に応じた保健指導や生活機能向上に向けた支援等を行う。</w:t>
      </w:r>
      <w:r>
        <w:rPr>
          <w:rFonts w:ascii="BIZ UDPゴシック" w:eastAsia="BIZ UDPゴシック" w:hAnsi="BIZ UDPゴシック" w:cs="ＭＳ Ｐゴシック" w:hint="eastAsia"/>
          <w:color w:val="000000"/>
          <w:kern w:val="0"/>
          <w:sz w:val="22"/>
        </w:rPr>
        <w:t>また、状況に応じて</w:t>
      </w:r>
      <w:r w:rsidR="001F2B81">
        <w:rPr>
          <w:rFonts w:ascii="BIZ UDPゴシック" w:eastAsia="BIZ UDPゴシック" w:hAnsi="BIZ UDPゴシック" w:cs="ＭＳ Ｐゴシック" w:hint="eastAsia"/>
          <w:color w:val="000000"/>
          <w:kern w:val="0"/>
          <w:sz w:val="22"/>
        </w:rPr>
        <w:t>身長</w:t>
      </w:r>
      <w:r>
        <w:rPr>
          <w:rFonts w:ascii="BIZ UDPゴシック" w:eastAsia="BIZ UDPゴシック" w:hAnsi="BIZ UDPゴシック" w:cs="ＭＳ Ｐゴシック" w:hint="eastAsia"/>
          <w:color w:val="000000"/>
          <w:kern w:val="0"/>
          <w:sz w:val="22"/>
        </w:rPr>
        <w:t>、体重、血圧等の測定や握力等の体力測定を実施し、参加した高齢者の全身状態の把握に努める。</w:t>
      </w:r>
    </w:p>
    <w:p w14:paraId="69F42F96" w14:textId="38C2AB54" w:rsidR="0044609E" w:rsidRPr="00E106B0" w:rsidRDefault="00D54382" w:rsidP="00525EF0">
      <w:pPr>
        <w:spacing w:line="400" w:lineRule="exact"/>
        <w:ind w:leftChars="100" w:left="404" w:hangingChars="107" w:hanging="214"/>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ウ　</w:t>
      </w:r>
      <w:r w:rsidR="0044609E" w:rsidRPr="0044609E">
        <w:rPr>
          <w:rFonts w:ascii="BIZ UDPゴシック" w:eastAsia="BIZ UDPゴシック" w:hAnsi="BIZ UDPゴシック" w:cs="ＭＳ Ｐゴシック" w:hint="eastAsia"/>
          <w:color w:val="000000"/>
          <w:kern w:val="0"/>
          <w:sz w:val="22"/>
        </w:rPr>
        <w:t>高齢者の健康に関する相談や不安等について日常的に気軽に相談が行える環境づくりを行い、より多くの高齢者の健康づくりに寄与する取り組みを行う。また、必要に応じて、フレイル予防の普及啓発活動や介護予防の通いの場等への参加勧奨を行う。</w:t>
      </w:r>
    </w:p>
    <w:p w14:paraId="4F07E0A5" w14:textId="77777777" w:rsidR="00FF6415" w:rsidRPr="00E106B0" w:rsidRDefault="00FF6415" w:rsidP="00525EF0">
      <w:pPr>
        <w:spacing w:line="400" w:lineRule="exact"/>
        <w:ind w:leftChars="100" w:left="404" w:hangingChars="107" w:hanging="214"/>
        <w:rPr>
          <w:rFonts w:ascii="BIZ UDPゴシック" w:eastAsia="BIZ UDPゴシック" w:hAnsi="BIZ UDPゴシック" w:cs="ＭＳ Ｐゴシック"/>
          <w:color w:val="000000"/>
          <w:kern w:val="0"/>
          <w:sz w:val="22"/>
        </w:rPr>
      </w:pPr>
    </w:p>
    <w:p w14:paraId="0CE5685C" w14:textId="3A9197DB" w:rsidR="0044609E" w:rsidRPr="00E106B0" w:rsidRDefault="0044609E" w:rsidP="00525EF0">
      <w:pPr>
        <w:spacing w:line="400" w:lineRule="exact"/>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３　委託期間</w:t>
      </w:r>
    </w:p>
    <w:p w14:paraId="7E7B753C" w14:textId="7C41F7F9" w:rsidR="0044609E" w:rsidRPr="00E106B0" w:rsidRDefault="0044609E" w:rsidP="00525EF0">
      <w:pPr>
        <w:spacing w:line="400" w:lineRule="exact"/>
        <w:ind w:firstLineChars="100" w:firstLine="200"/>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契約</w:t>
      </w:r>
      <w:r w:rsidRPr="0044609E">
        <w:rPr>
          <w:rFonts w:ascii="BIZ UDPゴシック" w:eastAsia="BIZ UDPゴシック" w:hAnsi="BIZ UDPゴシック" w:cs="ＭＳ Ｐゴシック" w:hint="eastAsia"/>
          <w:color w:val="000000"/>
          <w:kern w:val="0"/>
          <w:sz w:val="22"/>
        </w:rPr>
        <w:t>日から令和９年３月３１日</w:t>
      </w:r>
    </w:p>
    <w:p w14:paraId="09D30A17" w14:textId="77777777" w:rsidR="00FF6415" w:rsidRPr="00E106B0" w:rsidRDefault="00FF6415" w:rsidP="00525EF0">
      <w:pPr>
        <w:spacing w:line="400" w:lineRule="exact"/>
        <w:ind w:firstLineChars="100" w:firstLine="200"/>
        <w:rPr>
          <w:rFonts w:ascii="BIZ UDPゴシック" w:eastAsia="BIZ UDPゴシック" w:hAnsi="BIZ UDPゴシック" w:cs="ＭＳ Ｐゴシック"/>
          <w:color w:val="000000"/>
          <w:kern w:val="0"/>
          <w:sz w:val="22"/>
        </w:rPr>
      </w:pPr>
    </w:p>
    <w:p w14:paraId="7A89E14A" w14:textId="2EB215AC" w:rsidR="0044609E" w:rsidRPr="00E106B0" w:rsidRDefault="0044609E" w:rsidP="00525EF0">
      <w:pPr>
        <w:spacing w:line="400" w:lineRule="exact"/>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４　委託業務対象者</w:t>
      </w:r>
    </w:p>
    <w:p w14:paraId="00F620E2" w14:textId="1631B408" w:rsidR="0044609E" w:rsidRPr="00E106B0" w:rsidRDefault="0044609E" w:rsidP="00525EF0">
      <w:pPr>
        <w:pStyle w:val="a3"/>
        <w:numPr>
          <w:ilvl w:val="0"/>
          <w:numId w:val="5"/>
        </w:numPr>
        <w:spacing w:line="400" w:lineRule="exact"/>
        <w:ind w:leftChars="0" w:hanging="436"/>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高齢者に対する個別的支援（ハイリスクアプローチ）</w:t>
      </w:r>
    </w:p>
    <w:p w14:paraId="354259B8" w14:textId="133E0703" w:rsidR="0044609E" w:rsidRPr="00E106B0" w:rsidRDefault="0044609E" w:rsidP="00525EF0">
      <w:pPr>
        <w:spacing w:line="400" w:lineRule="exact"/>
        <w:ind w:leftChars="200" w:left="380" w:firstLineChars="100" w:firstLine="200"/>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町内に在住する奈良県後期高齢者医療被保険者のうち、ＫＤＢシステム等から抽出し、町の計画書の基準により絞り込んだ者</w:t>
      </w:r>
    </w:p>
    <w:p w14:paraId="29BA0A22" w14:textId="0BD441FE" w:rsidR="0044609E" w:rsidRPr="00E106B0" w:rsidRDefault="0044609E" w:rsidP="00525EF0">
      <w:pPr>
        <w:pStyle w:val="a3"/>
        <w:numPr>
          <w:ilvl w:val="0"/>
          <w:numId w:val="5"/>
        </w:numPr>
        <w:spacing w:line="400" w:lineRule="exact"/>
        <w:ind w:leftChars="0" w:hanging="436"/>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通いの場等への積極的な関与等（ポピュレーションアプローチ）</w:t>
      </w:r>
    </w:p>
    <w:p w14:paraId="127C8615" w14:textId="235A7F9B" w:rsidR="0044609E" w:rsidRPr="00E106B0" w:rsidRDefault="008834BA" w:rsidP="00525EF0">
      <w:pPr>
        <w:spacing w:line="400" w:lineRule="exact"/>
        <w:ind w:left="360" w:firstLineChars="100" w:firstLine="200"/>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通いの場</w:t>
      </w:r>
      <w:r w:rsidR="00FF6415" w:rsidRPr="00E106B0">
        <w:rPr>
          <w:rFonts w:ascii="BIZ UDPゴシック" w:eastAsia="BIZ UDPゴシック" w:hAnsi="BIZ UDPゴシック" w:cs="ＭＳ Ｐゴシック" w:hint="eastAsia"/>
          <w:color w:val="000000"/>
          <w:kern w:val="0"/>
          <w:sz w:val="22"/>
        </w:rPr>
        <w:t>の他</w:t>
      </w:r>
      <w:r w:rsidRPr="00E106B0">
        <w:rPr>
          <w:rFonts w:ascii="BIZ UDPゴシック" w:eastAsia="BIZ UDPゴシック" w:hAnsi="BIZ UDPゴシック" w:cs="ＭＳ Ｐゴシック" w:hint="eastAsia"/>
          <w:color w:val="000000"/>
          <w:kern w:val="0"/>
          <w:sz w:val="22"/>
        </w:rPr>
        <w:t>、高齢者が日常的に立ち寄る機会の多い生活拠点や地域のイベント等の参加者</w:t>
      </w:r>
      <w:r w:rsidR="0083645C">
        <w:rPr>
          <w:rFonts w:ascii="BIZ UDPゴシック" w:eastAsia="BIZ UDPゴシック" w:hAnsi="BIZ UDPゴシック" w:cs="ＭＳ Ｐゴシック" w:hint="eastAsia"/>
          <w:color w:val="000000"/>
          <w:kern w:val="0"/>
          <w:sz w:val="22"/>
        </w:rPr>
        <w:t>を含む</w:t>
      </w:r>
    </w:p>
    <w:p w14:paraId="507A899A" w14:textId="77777777" w:rsidR="00FF6415" w:rsidRPr="00E106B0" w:rsidRDefault="00FF6415" w:rsidP="00525EF0">
      <w:pPr>
        <w:spacing w:line="400" w:lineRule="exact"/>
        <w:ind w:left="360" w:firstLineChars="100" w:firstLine="200"/>
        <w:rPr>
          <w:rFonts w:ascii="BIZ UDPゴシック" w:eastAsia="BIZ UDPゴシック" w:hAnsi="BIZ UDPゴシック" w:cs="ＭＳ Ｐゴシック"/>
          <w:color w:val="000000"/>
          <w:kern w:val="0"/>
          <w:sz w:val="22"/>
        </w:rPr>
      </w:pPr>
    </w:p>
    <w:p w14:paraId="37719114" w14:textId="0FB7A799" w:rsidR="008834BA" w:rsidRPr="00E106B0" w:rsidRDefault="008834BA" w:rsidP="00525EF0">
      <w:pPr>
        <w:spacing w:line="400" w:lineRule="exact"/>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５　業務従事者</w:t>
      </w:r>
    </w:p>
    <w:p w14:paraId="13A55EA5" w14:textId="07FDBD6E" w:rsidR="008834BA" w:rsidRPr="00E106B0" w:rsidRDefault="008834BA" w:rsidP="00525EF0">
      <w:pPr>
        <w:spacing w:line="400" w:lineRule="exact"/>
        <w:ind w:leftChars="100" w:left="190" w:firstLineChars="100" w:firstLine="200"/>
        <w:rPr>
          <w:rFonts w:ascii="BIZ UDPゴシック" w:eastAsia="BIZ UDPゴシック" w:hAnsi="BIZ UDPゴシック" w:cs="ＭＳ Ｐゴシック"/>
          <w:color w:val="000000"/>
          <w:kern w:val="0"/>
          <w:sz w:val="22"/>
        </w:rPr>
      </w:pPr>
      <w:r w:rsidRPr="0044609E">
        <w:rPr>
          <w:rFonts w:ascii="BIZ UDPゴシック" w:eastAsia="BIZ UDPゴシック" w:hAnsi="BIZ UDPゴシック" w:cs="ＭＳ Ｐゴシック" w:hint="eastAsia"/>
          <w:color w:val="000000"/>
          <w:kern w:val="0"/>
          <w:sz w:val="22"/>
        </w:rPr>
        <w:t>医師、歯科医師、薬剤師、看護師、保健師、理学療法士、作業療法士、言語聴覚士、管理栄養士、歯科衛生士等医療専門職</w:t>
      </w:r>
    </w:p>
    <w:p w14:paraId="2C58D6B7" w14:textId="77777777" w:rsidR="00FF6415" w:rsidRPr="00E106B0" w:rsidRDefault="00FF6415" w:rsidP="00525EF0">
      <w:pPr>
        <w:spacing w:line="400" w:lineRule="exact"/>
        <w:ind w:leftChars="100" w:left="190" w:firstLineChars="100" w:firstLine="200"/>
        <w:rPr>
          <w:rFonts w:ascii="BIZ UDPゴシック" w:eastAsia="BIZ UDPゴシック" w:hAnsi="BIZ UDPゴシック" w:cs="ＭＳ Ｐゴシック"/>
          <w:color w:val="000000"/>
          <w:kern w:val="0"/>
          <w:sz w:val="22"/>
        </w:rPr>
      </w:pPr>
    </w:p>
    <w:p w14:paraId="2A2BEC8A" w14:textId="5DE79C52" w:rsidR="008834BA" w:rsidRPr="00E106B0" w:rsidRDefault="008834BA" w:rsidP="00525EF0">
      <w:pPr>
        <w:spacing w:line="400" w:lineRule="exact"/>
        <w:rPr>
          <w:rFonts w:ascii="BIZ UDPゴシック" w:eastAsia="BIZ UDPゴシック" w:hAnsi="BIZ UDPゴシック" w:cs="ＭＳ Ｐゴシック"/>
          <w:color w:val="000000"/>
          <w:kern w:val="0"/>
          <w:sz w:val="22"/>
        </w:rPr>
      </w:pPr>
      <w:r w:rsidRPr="00E106B0">
        <w:rPr>
          <w:rFonts w:ascii="BIZ UDPゴシック" w:eastAsia="BIZ UDPゴシック" w:hAnsi="BIZ UDPゴシック" w:cs="ＭＳ Ｐゴシック" w:hint="eastAsia"/>
          <w:color w:val="000000"/>
          <w:kern w:val="0"/>
          <w:sz w:val="22"/>
        </w:rPr>
        <w:t xml:space="preserve">６　</w:t>
      </w:r>
      <w:r w:rsidRPr="0044609E">
        <w:rPr>
          <w:rFonts w:ascii="BIZ UDPゴシック" w:eastAsia="BIZ UDPゴシック" w:hAnsi="BIZ UDPゴシック" w:cs="ＭＳ Ｐゴシック" w:hint="eastAsia"/>
          <w:color w:val="000000"/>
          <w:kern w:val="0"/>
          <w:sz w:val="22"/>
        </w:rPr>
        <w:t>業務に関する条件等</w:t>
      </w:r>
    </w:p>
    <w:p w14:paraId="56946A42" w14:textId="4579DC9B" w:rsidR="008834BA" w:rsidRPr="00E106B0" w:rsidRDefault="008834BA" w:rsidP="00525EF0">
      <w:pPr>
        <w:spacing w:line="400" w:lineRule="exact"/>
        <w:ind w:firstLineChars="200" w:firstLine="400"/>
        <w:rPr>
          <w:rFonts w:ascii="BIZ UDPゴシック" w:eastAsia="BIZ UDPゴシック" w:hAnsi="BIZ UDPゴシック" w:cs="ＭＳ Ｐゴシック"/>
          <w:color w:val="000000"/>
          <w:kern w:val="0"/>
          <w:sz w:val="22"/>
        </w:rPr>
      </w:pPr>
      <w:r w:rsidRPr="0044609E">
        <w:rPr>
          <w:rFonts w:ascii="BIZ UDPゴシック" w:eastAsia="BIZ UDPゴシック" w:hAnsi="BIZ UDPゴシック" w:cs="ＭＳ Ｐゴシック" w:hint="eastAsia"/>
          <w:color w:val="000000"/>
          <w:kern w:val="0"/>
          <w:sz w:val="22"/>
        </w:rPr>
        <w:t>訪問対象者、実施場所への交通費、電話料金は、受託者負担とする。</w:t>
      </w:r>
    </w:p>
    <w:p w14:paraId="3EFB49F8" w14:textId="59C3216E" w:rsidR="008834BA" w:rsidRPr="00E106B0" w:rsidRDefault="008834BA" w:rsidP="00525EF0">
      <w:pPr>
        <w:spacing w:line="400" w:lineRule="exact"/>
        <w:ind w:leftChars="100" w:left="190" w:firstLineChars="100" w:firstLine="200"/>
        <w:rPr>
          <w:rFonts w:ascii="BIZ UDPゴシック" w:eastAsia="BIZ UDPゴシック" w:hAnsi="BIZ UDPゴシック" w:cs="ＭＳ Ｐゴシック"/>
          <w:color w:val="000000"/>
          <w:kern w:val="0"/>
          <w:sz w:val="22"/>
        </w:rPr>
      </w:pPr>
      <w:r w:rsidRPr="0044609E">
        <w:rPr>
          <w:rFonts w:ascii="BIZ UDPゴシック" w:eastAsia="BIZ UDPゴシック" w:hAnsi="BIZ UDPゴシック" w:cs="ＭＳ Ｐゴシック" w:hint="eastAsia"/>
          <w:color w:val="000000"/>
          <w:kern w:val="0"/>
          <w:sz w:val="22"/>
        </w:rPr>
        <w:t>受託者は、相談や支援の経過等の記録を作成し、保管、提出する体制を整えてお</w:t>
      </w:r>
      <w:r w:rsidRPr="00E106B0">
        <w:rPr>
          <w:rFonts w:ascii="BIZ UDPゴシック" w:eastAsia="BIZ UDPゴシック" w:hAnsi="BIZ UDPゴシック" w:cs="ＭＳ Ｐゴシック" w:hint="eastAsia"/>
          <w:color w:val="000000"/>
          <w:kern w:val="0"/>
          <w:sz w:val="22"/>
        </w:rPr>
        <w:t>くものとする。</w:t>
      </w:r>
    </w:p>
    <w:p w14:paraId="7CB7CD5C" w14:textId="02F52CCA" w:rsidR="0044609E" w:rsidRPr="00E106B0" w:rsidRDefault="000271AB" w:rsidP="00525EF0">
      <w:pPr>
        <w:spacing w:line="400" w:lineRule="exact"/>
        <w:ind w:firstLineChars="200" w:firstLine="400"/>
        <w:rPr>
          <w:sz w:val="22"/>
        </w:rPr>
      </w:pPr>
      <w:r w:rsidRPr="00E106B0">
        <w:rPr>
          <w:rFonts w:ascii="BIZ UDPゴシック" w:eastAsia="BIZ UDPゴシック" w:hAnsi="BIZ UDPゴシック" w:cs="ＭＳ Ｐゴシック" w:hint="eastAsia"/>
          <w:color w:val="000000"/>
          <w:kern w:val="0"/>
          <w:sz w:val="22"/>
        </w:rPr>
        <w:t>この</w:t>
      </w:r>
      <w:r w:rsidR="008834BA" w:rsidRPr="0044609E">
        <w:rPr>
          <w:rFonts w:ascii="BIZ UDPゴシック" w:eastAsia="BIZ UDPゴシック" w:hAnsi="BIZ UDPゴシック" w:cs="ＭＳ Ｐゴシック" w:hint="eastAsia"/>
          <w:color w:val="000000"/>
          <w:kern w:val="0"/>
          <w:sz w:val="22"/>
        </w:rPr>
        <w:t>仕様書に</w:t>
      </w:r>
      <w:r w:rsidRPr="00E106B0">
        <w:rPr>
          <w:rFonts w:ascii="BIZ UDPゴシック" w:eastAsia="BIZ UDPゴシック" w:hAnsi="BIZ UDPゴシック" w:cs="ＭＳ Ｐゴシック" w:hint="eastAsia"/>
          <w:color w:val="000000"/>
          <w:kern w:val="0"/>
          <w:sz w:val="22"/>
        </w:rPr>
        <w:t>定めの</w:t>
      </w:r>
      <w:r w:rsidR="008834BA" w:rsidRPr="0044609E">
        <w:rPr>
          <w:rFonts w:ascii="BIZ UDPゴシック" w:eastAsia="BIZ UDPゴシック" w:hAnsi="BIZ UDPゴシック" w:cs="ＭＳ Ｐゴシック" w:hint="eastAsia"/>
          <w:color w:val="000000"/>
          <w:kern w:val="0"/>
          <w:sz w:val="22"/>
        </w:rPr>
        <w:t>ない事項については、協議</w:t>
      </w:r>
      <w:r w:rsidRPr="00E106B0">
        <w:rPr>
          <w:rFonts w:ascii="BIZ UDPゴシック" w:eastAsia="BIZ UDPゴシック" w:hAnsi="BIZ UDPゴシック" w:cs="ＭＳ Ｐゴシック" w:hint="eastAsia"/>
          <w:color w:val="000000"/>
          <w:kern w:val="0"/>
          <w:sz w:val="22"/>
        </w:rPr>
        <w:t>のうえ定めるものとする</w:t>
      </w:r>
      <w:r w:rsidR="008834BA" w:rsidRPr="0044609E">
        <w:rPr>
          <w:rFonts w:ascii="BIZ UDPゴシック" w:eastAsia="BIZ UDPゴシック" w:hAnsi="BIZ UDPゴシック" w:cs="ＭＳ Ｐゴシック" w:hint="eastAsia"/>
          <w:color w:val="000000"/>
          <w:kern w:val="0"/>
          <w:sz w:val="22"/>
        </w:rPr>
        <w:t>。</w:t>
      </w:r>
    </w:p>
    <w:sectPr w:rsidR="0044609E" w:rsidRPr="00E106B0" w:rsidSect="008834BA">
      <w:pgSz w:w="11906" w:h="16838" w:code="9"/>
      <w:pgMar w:top="1985" w:right="1588" w:bottom="1701" w:left="1588" w:header="851" w:footer="992" w:gutter="0"/>
      <w:cols w:space="425"/>
      <w:docGrid w:type="linesAndChars" w:linePitch="360" w:charSpace="-41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A7BAC"/>
    <w:multiLevelType w:val="hybridMultilevel"/>
    <w:tmpl w:val="79FC141C"/>
    <w:lvl w:ilvl="0" w:tplc="35A2DAE2">
      <w:start w:val="1"/>
      <w:numFmt w:val="decimalFullWidth"/>
      <w:lvlText w:val="（%1）"/>
      <w:lvlJc w:val="left"/>
      <w:pPr>
        <w:ind w:left="720" w:hanging="720"/>
      </w:pPr>
      <w:rPr>
        <w:rFonts w:hint="default"/>
      </w:rPr>
    </w:lvl>
    <w:lvl w:ilvl="1" w:tplc="F2B0EA00">
      <w:start w:val="1"/>
      <w:numFmt w:val="decimalEnclosedCircle"/>
      <w:lvlText w:val="%2"/>
      <w:lvlJc w:val="left"/>
      <w:pPr>
        <w:ind w:left="780" w:hanging="360"/>
      </w:pPr>
      <w:rPr>
        <w:rFonts w:cstheme="minorBidi"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B6CE0"/>
    <w:multiLevelType w:val="hybridMultilevel"/>
    <w:tmpl w:val="2F4C00A2"/>
    <w:lvl w:ilvl="0" w:tplc="C5D4C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93C37"/>
    <w:multiLevelType w:val="hybridMultilevel"/>
    <w:tmpl w:val="03343530"/>
    <w:lvl w:ilvl="0" w:tplc="38BE4D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96F1633"/>
    <w:multiLevelType w:val="hybridMultilevel"/>
    <w:tmpl w:val="FF62E496"/>
    <w:lvl w:ilvl="0" w:tplc="B32C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015ACD"/>
    <w:multiLevelType w:val="hybridMultilevel"/>
    <w:tmpl w:val="FA0C30CC"/>
    <w:lvl w:ilvl="0" w:tplc="3B7EBF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9E"/>
    <w:rsid w:val="000271AB"/>
    <w:rsid w:val="00146657"/>
    <w:rsid w:val="001C46DF"/>
    <w:rsid w:val="001F2B81"/>
    <w:rsid w:val="00200F5A"/>
    <w:rsid w:val="0044609E"/>
    <w:rsid w:val="00525EF0"/>
    <w:rsid w:val="005E4CAD"/>
    <w:rsid w:val="006C721E"/>
    <w:rsid w:val="00742816"/>
    <w:rsid w:val="00791F9B"/>
    <w:rsid w:val="0083645C"/>
    <w:rsid w:val="00867B94"/>
    <w:rsid w:val="008834BA"/>
    <w:rsid w:val="00947EC3"/>
    <w:rsid w:val="00C23EFA"/>
    <w:rsid w:val="00D54382"/>
    <w:rsid w:val="00D82ECB"/>
    <w:rsid w:val="00E106B0"/>
    <w:rsid w:val="00F95673"/>
    <w:rsid w:val="00FA06AD"/>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668A8"/>
  <w15:chartTrackingRefBased/>
  <w15:docId w15:val="{ED6DE7F3-7779-48B5-9889-F351F2A9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09E"/>
    <w:pPr>
      <w:ind w:leftChars="400" w:left="840"/>
    </w:pPr>
  </w:style>
  <w:style w:type="character" w:styleId="a4">
    <w:name w:val="annotation reference"/>
    <w:basedOn w:val="a0"/>
    <w:uiPriority w:val="99"/>
    <w:semiHidden/>
    <w:unhideWhenUsed/>
    <w:rsid w:val="001C46DF"/>
    <w:rPr>
      <w:sz w:val="18"/>
      <w:szCs w:val="18"/>
    </w:rPr>
  </w:style>
  <w:style w:type="paragraph" w:styleId="a5">
    <w:name w:val="annotation text"/>
    <w:basedOn w:val="a"/>
    <w:link w:val="a6"/>
    <w:uiPriority w:val="99"/>
    <w:semiHidden/>
    <w:unhideWhenUsed/>
    <w:rsid w:val="001C46DF"/>
    <w:pPr>
      <w:jc w:val="left"/>
    </w:pPr>
  </w:style>
  <w:style w:type="character" w:customStyle="1" w:styleId="a6">
    <w:name w:val="コメント文字列 (文字)"/>
    <w:basedOn w:val="a0"/>
    <w:link w:val="a5"/>
    <w:uiPriority w:val="99"/>
    <w:semiHidden/>
    <w:rsid w:val="001C46DF"/>
  </w:style>
  <w:style w:type="paragraph" w:styleId="a7">
    <w:name w:val="annotation subject"/>
    <w:basedOn w:val="a5"/>
    <w:next w:val="a5"/>
    <w:link w:val="a8"/>
    <w:uiPriority w:val="99"/>
    <w:semiHidden/>
    <w:unhideWhenUsed/>
    <w:rsid w:val="001C46DF"/>
    <w:rPr>
      <w:b/>
      <w:bCs/>
    </w:rPr>
  </w:style>
  <w:style w:type="character" w:customStyle="1" w:styleId="a8">
    <w:name w:val="コメント内容 (文字)"/>
    <w:basedOn w:val="a6"/>
    <w:link w:val="a7"/>
    <w:uiPriority w:val="99"/>
    <w:semiHidden/>
    <w:rsid w:val="001C4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7374">
      <w:bodyDiv w:val="1"/>
      <w:marLeft w:val="0"/>
      <w:marRight w:val="0"/>
      <w:marTop w:val="0"/>
      <w:marBottom w:val="0"/>
      <w:divBdr>
        <w:top w:val="none" w:sz="0" w:space="0" w:color="auto"/>
        <w:left w:val="none" w:sz="0" w:space="0" w:color="auto"/>
        <w:bottom w:val="none" w:sz="0" w:space="0" w:color="auto"/>
        <w:right w:val="none" w:sz="0" w:space="0" w:color="auto"/>
      </w:divBdr>
    </w:div>
    <w:div w:id="601693299">
      <w:bodyDiv w:val="1"/>
      <w:marLeft w:val="0"/>
      <w:marRight w:val="0"/>
      <w:marTop w:val="0"/>
      <w:marBottom w:val="0"/>
      <w:divBdr>
        <w:top w:val="none" w:sz="0" w:space="0" w:color="auto"/>
        <w:left w:val="none" w:sz="0" w:space="0" w:color="auto"/>
        <w:bottom w:val="none" w:sz="0" w:space="0" w:color="auto"/>
        <w:right w:val="none" w:sz="0" w:space="0" w:color="auto"/>
      </w:divBdr>
    </w:div>
    <w:div w:id="20771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吉崎 京子</dc:creator>
  <cp:keywords/>
  <dc:description/>
  <cp:lastModifiedBy>吉崎 京子</cp:lastModifiedBy>
  <cp:revision>17</cp:revision>
  <cp:lastPrinted>2026-01-07T05:39:00Z</cp:lastPrinted>
  <dcterms:created xsi:type="dcterms:W3CDTF">2026-01-07T04:15:00Z</dcterms:created>
  <dcterms:modified xsi:type="dcterms:W3CDTF">2026-01-21T04:09:00Z</dcterms:modified>
</cp:coreProperties>
</file>