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3DFC" w14:textId="6A64A613" w:rsidR="00161F36" w:rsidRPr="00B86AB7" w:rsidRDefault="003518A8">
      <w:pPr>
        <w:rPr>
          <w:rFonts w:ascii="BIZ UDPゴシック" w:eastAsia="BIZ UDPゴシック" w:hAnsi="BIZ UDPゴシック"/>
          <w:sz w:val="20"/>
          <w:szCs w:val="20"/>
        </w:rPr>
      </w:pPr>
      <w:r w:rsidRPr="00B86AB7">
        <w:rPr>
          <w:rFonts w:ascii="BIZ UDPゴシック" w:eastAsia="BIZ UDPゴシック" w:hAnsi="BIZ UDPゴシック" w:hint="eastAsia"/>
          <w:sz w:val="20"/>
          <w:szCs w:val="20"/>
        </w:rPr>
        <w:t>様式</w:t>
      </w:r>
      <w:r w:rsidR="00770DF7">
        <w:rPr>
          <w:rFonts w:ascii="BIZ UDPゴシック" w:eastAsia="BIZ UDPゴシック" w:hAnsi="BIZ UDPゴシック" w:hint="eastAsia"/>
          <w:sz w:val="20"/>
          <w:szCs w:val="20"/>
        </w:rPr>
        <w:t>２</w:t>
      </w:r>
      <w:r w:rsidR="00B86AB7" w:rsidRPr="00B86AB7">
        <w:rPr>
          <w:rFonts w:ascii="BIZ UDPゴシック" w:eastAsia="BIZ UDPゴシック" w:hAnsi="BIZ UDPゴシック" w:hint="eastAsia"/>
          <w:sz w:val="20"/>
          <w:szCs w:val="20"/>
        </w:rPr>
        <w:t xml:space="preserve">　</w:t>
      </w:r>
      <w:r w:rsidR="00770DF7">
        <w:rPr>
          <w:rFonts w:ascii="BIZ UDPゴシック" w:eastAsia="BIZ UDPゴシック" w:hAnsi="BIZ UDPゴシック" w:hint="eastAsia"/>
          <w:sz w:val="20"/>
          <w:szCs w:val="20"/>
        </w:rPr>
        <w:t>誓約書</w:t>
      </w:r>
    </w:p>
    <w:p w14:paraId="2FF2D154" w14:textId="06588C5C" w:rsidR="003518A8" w:rsidRDefault="003518A8" w:rsidP="00656D0B">
      <w:pPr>
        <w:wordWrap w:val="0"/>
        <w:jc w:val="right"/>
        <w:rPr>
          <w:rFonts w:ascii="ＭＳ 明朝" w:eastAsia="ＭＳ 明朝" w:hAnsi="ＭＳ 明朝"/>
        </w:rPr>
      </w:pPr>
      <w:r w:rsidRPr="00B86AB7">
        <w:rPr>
          <w:rFonts w:ascii="ＭＳ 明朝" w:eastAsia="ＭＳ 明朝" w:hAnsi="ＭＳ 明朝" w:hint="eastAsia"/>
        </w:rPr>
        <w:t>令和　　年　　月　　日</w:t>
      </w:r>
    </w:p>
    <w:p w14:paraId="115542C2" w14:textId="581DBCDB" w:rsidR="003518A8" w:rsidRDefault="004C67EB" w:rsidP="0063270F">
      <w:pPr>
        <w:ind w:firstLineChars="100" w:firstLine="227"/>
        <w:rPr>
          <w:rFonts w:ascii="ＭＳ 明朝" w:eastAsia="ＭＳ 明朝" w:hAnsi="ＭＳ 明朝"/>
        </w:rPr>
      </w:pPr>
      <w:r w:rsidRPr="00B86AB7">
        <w:rPr>
          <w:rFonts w:ascii="ＭＳ 明朝" w:eastAsia="ＭＳ 明朝" w:hAnsi="ＭＳ 明朝" w:hint="eastAsia"/>
        </w:rPr>
        <w:t>広陵町</w:t>
      </w:r>
      <w:r w:rsidR="003518A8" w:rsidRPr="00B86AB7">
        <w:rPr>
          <w:rFonts w:ascii="ＭＳ 明朝" w:eastAsia="ＭＳ 明朝" w:hAnsi="ＭＳ 明朝" w:hint="eastAsia"/>
        </w:rPr>
        <w:t xml:space="preserve">長　</w:t>
      </w:r>
      <w:r w:rsidRPr="00B86AB7">
        <w:rPr>
          <w:rFonts w:ascii="ＭＳ 明朝" w:eastAsia="ＭＳ 明朝" w:hAnsi="ＭＳ 明朝" w:hint="eastAsia"/>
        </w:rPr>
        <w:t>山村</w:t>
      </w:r>
      <w:r w:rsidR="007E5459" w:rsidRPr="00B86AB7">
        <w:rPr>
          <w:rFonts w:ascii="ＭＳ 明朝" w:eastAsia="ＭＳ 明朝" w:hAnsi="ＭＳ 明朝" w:hint="eastAsia"/>
        </w:rPr>
        <w:t xml:space="preserve">　</w:t>
      </w:r>
      <w:r w:rsidR="00895326" w:rsidRPr="00B86AB7">
        <w:rPr>
          <w:rFonts w:ascii="ＭＳ 明朝" w:eastAsia="ＭＳ 明朝" w:hAnsi="ＭＳ 明朝" w:hint="eastAsia"/>
        </w:rPr>
        <w:t>吉由</w:t>
      </w:r>
      <w:r w:rsidR="0053293E" w:rsidRPr="00B86AB7">
        <w:rPr>
          <w:rFonts w:ascii="ＭＳ 明朝" w:eastAsia="ＭＳ 明朝" w:hAnsi="ＭＳ 明朝" w:hint="eastAsia"/>
        </w:rPr>
        <w:t xml:space="preserve">　</w:t>
      </w:r>
      <w:r w:rsidR="003518A8" w:rsidRPr="00B86AB7">
        <w:rPr>
          <w:rFonts w:ascii="ＭＳ 明朝" w:eastAsia="ＭＳ 明朝" w:hAnsi="ＭＳ 明朝" w:hint="eastAsia"/>
        </w:rPr>
        <w:t>様</w:t>
      </w:r>
    </w:p>
    <w:p w14:paraId="07E31526" w14:textId="77777777" w:rsidR="00AE612C" w:rsidRDefault="00AE612C" w:rsidP="00AE612C">
      <w:pPr>
        <w:rPr>
          <w:rFonts w:ascii="ＭＳ 明朝" w:eastAsia="ＭＳ 明朝" w:hAnsi="ＭＳ 明朝"/>
        </w:rPr>
      </w:pPr>
    </w:p>
    <w:p w14:paraId="0EEECBA5" w14:textId="77777777" w:rsidR="003518A8" w:rsidRPr="00B86AB7" w:rsidRDefault="003518A8" w:rsidP="00656D0B">
      <w:pPr>
        <w:ind w:leftChars="2248" w:left="5097"/>
        <w:rPr>
          <w:rFonts w:ascii="ＭＳ 明朝" w:eastAsia="ＭＳ 明朝" w:hAnsi="ＭＳ 明朝"/>
        </w:rPr>
      </w:pPr>
      <w:r w:rsidRPr="00B86AB7">
        <w:rPr>
          <w:rFonts w:ascii="ＭＳ 明朝" w:eastAsia="ＭＳ 明朝" w:hAnsi="ＭＳ 明朝" w:hint="eastAsia"/>
        </w:rPr>
        <w:t>住</w:t>
      </w:r>
      <w:r w:rsidR="00270515" w:rsidRPr="00B86AB7">
        <w:rPr>
          <w:rFonts w:ascii="ＭＳ 明朝" w:eastAsia="ＭＳ 明朝" w:hAnsi="ＭＳ 明朝" w:hint="eastAsia"/>
        </w:rPr>
        <w:t xml:space="preserve">　　　　</w:t>
      </w:r>
      <w:r w:rsidRPr="00B86AB7">
        <w:rPr>
          <w:rFonts w:ascii="ＭＳ 明朝" w:eastAsia="ＭＳ 明朝" w:hAnsi="ＭＳ 明朝" w:hint="eastAsia"/>
        </w:rPr>
        <w:t>所</w:t>
      </w:r>
    </w:p>
    <w:p w14:paraId="7A073122" w14:textId="77777777" w:rsidR="003518A8" w:rsidRPr="00B86AB7" w:rsidRDefault="003518A8" w:rsidP="00656D0B">
      <w:pPr>
        <w:ind w:leftChars="2248" w:left="5097"/>
        <w:rPr>
          <w:rFonts w:ascii="ＭＳ 明朝" w:eastAsia="ＭＳ 明朝" w:hAnsi="ＭＳ 明朝"/>
        </w:rPr>
      </w:pPr>
      <w:r w:rsidRPr="00B86AB7">
        <w:rPr>
          <w:rFonts w:ascii="ＭＳ 明朝" w:eastAsia="ＭＳ 明朝" w:hAnsi="ＭＳ 明朝" w:hint="eastAsia"/>
        </w:rPr>
        <w:t>商号又は名称</w:t>
      </w:r>
    </w:p>
    <w:p w14:paraId="00F4EE66" w14:textId="77777777" w:rsidR="003518A8" w:rsidRPr="00B86AB7" w:rsidRDefault="003518A8" w:rsidP="00656D0B">
      <w:pPr>
        <w:ind w:leftChars="2248" w:left="5097"/>
        <w:rPr>
          <w:rFonts w:ascii="ＭＳ 明朝" w:eastAsia="ＭＳ 明朝" w:hAnsi="ＭＳ 明朝"/>
        </w:rPr>
      </w:pPr>
      <w:r w:rsidRPr="00B86AB7">
        <w:rPr>
          <w:rFonts w:ascii="ＭＳ 明朝" w:eastAsia="ＭＳ 明朝" w:hAnsi="ＭＳ 明朝" w:hint="eastAsia"/>
        </w:rPr>
        <w:t>代表者職氏名　　　　　　　　　　印</w:t>
      </w:r>
    </w:p>
    <w:p w14:paraId="2DFB508E" w14:textId="77777777" w:rsidR="00AE612C" w:rsidRPr="00B86AB7" w:rsidRDefault="00AE612C">
      <w:pPr>
        <w:rPr>
          <w:rFonts w:ascii="ＭＳ 明朝" w:eastAsia="ＭＳ 明朝" w:hAnsi="ＭＳ 明朝"/>
        </w:rPr>
      </w:pPr>
    </w:p>
    <w:p w14:paraId="7DCA14A7" w14:textId="588DEF2F" w:rsidR="003518A8" w:rsidRPr="00B86AB7" w:rsidRDefault="00AE612C" w:rsidP="007D7E91">
      <w:pPr>
        <w:jc w:val="center"/>
        <w:rPr>
          <w:rFonts w:ascii="ＭＳ 明朝" w:eastAsia="ＭＳ 明朝" w:hAnsi="ＭＳ 明朝"/>
          <w:sz w:val="28"/>
          <w:szCs w:val="28"/>
        </w:rPr>
      </w:pPr>
      <w:r>
        <w:rPr>
          <w:rFonts w:ascii="ＭＳ 明朝" w:eastAsia="ＭＳ 明朝" w:hAnsi="ＭＳ 明朝" w:hint="eastAsia"/>
          <w:sz w:val="28"/>
          <w:szCs w:val="28"/>
        </w:rPr>
        <w:t>誓約</w:t>
      </w:r>
      <w:r w:rsidR="003518A8" w:rsidRPr="00B86AB7">
        <w:rPr>
          <w:rFonts w:ascii="ＭＳ 明朝" w:eastAsia="ＭＳ 明朝" w:hAnsi="ＭＳ 明朝" w:hint="eastAsia"/>
          <w:sz w:val="28"/>
          <w:szCs w:val="28"/>
        </w:rPr>
        <w:t>書</w:t>
      </w:r>
    </w:p>
    <w:p w14:paraId="46016F50" w14:textId="768348C2" w:rsidR="00C74334" w:rsidRPr="005F5FC2" w:rsidRDefault="003518A8" w:rsidP="00AE612C">
      <w:pPr>
        <w:spacing w:line="120" w:lineRule="auto"/>
        <w:rPr>
          <w:rFonts w:ascii="ＭＳ 明朝" w:eastAsia="ＭＳ 明朝" w:hAnsi="ＭＳ 明朝"/>
        </w:rPr>
      </w:pPr>
      <w:bookmarkStart w:id="0" w:name="_Hlk133857939"/>
      <w:r w:rsidRPr="005F5FC2">
        <w:rPr>
          <w:rFonts w:ascii="ＭＳ 明朝" w:eastAsia="ＭＳ 明朝" w:hAnsi="ＭＳ 明朝" w:hint="eastAsia"/>
        </w:rPr>
        <w:t xml:space="preserve">　</w:t>
      </w:r>
      <w:r w:rsidR="00C74334" w:rsidRPr="005F5FC2">
        <w:rPr>
          <w:rFonts w:ascii="ＭＳ 明朝" w:eastAsia="ＭＳ 明朝" w:hAnsi="ＭＳ 明朝" w:hint="eastAsia"/>
        </w:rPr>
        <w:t>リレーセンター広陵跡地利活用基本方針策定支援業務委託に係る参加資格について、下記の内容については事実と相違ないことを誓約します。</w:t>
      </w:r>
    </w:p>
    <w:bookmarkEnd w:id="0"/>
    <w:p w14:paraId="259C7724" w14:textId="77777777" w:rsidR="00737B0F" w:rsidRPr="00B86AB7" w:rsidRDefault="00737B0F">
      <w:pPr>
        <w:rPr>
          <w:rFonts w:ascii="ＭＳ 明朝" w:eastAsia="ＭＳ 明朝" w:hAnsi="ＭＳ 明朝"/>
        </w:rPr>
      </w:pPr>
    </w:p>
    <w:p w14:paraId="1EC52C79" w14:textId="0D47DD33" w:rsidR="003F1EE6" w:rsidRPr="003F1EE6" w:rsidRDefault="003518A8" w:rsidP="003F1EE6">
      <w:pPr>
        <w:pStyle w:val="a3"/>
        <w:spacing w:afterLines="50" w:after="175"/>
        <w:rPr>
          <w:rFonts w:hint="eastAsia"/>
        </w:rPr>
      </w:pPr>
      <w:r w:rsidRPr="00B86AB7">
        <w:rPr>
          <w:rFonts w:hint="eastAsia"/>
        </w:rPr>
        <w:t>記</w:t>
      </w:r>
    </w:p>
    <w:p w14:paraId="4078B4D6" w14:textId="44162C55" w:rsidR="00C74334" w:rsidRPr="00C74334" w:rsidRDefault="00C74334" w:rsidP="00C74334">
      <w:pPr>
        <w:spacing w:line="60" w:lineRule="auto"/>
        <w:ind w:firstLineChars="100" w:firstLine="227"/>
      </w:pPr>
      <w:r w:rsidRPr="007347ED">
        <w:rPr>
          <w:rFonts w:ascii="ＭＳ 明朝" w:eastAsia="ＭＳ 明朝" w:hAnsi="ＭＳ 明朝" w:hint="eastAsia"/>
        </w:rPr>
        <w:t>実施要領等の公表・配布開始の日において</w:t>
      </w:r>
      <w:r>
        <w:rPr>
          <w:rFonts w:ascii="ＭＳ 明朝" w:eastAsia="ＭＳ 明朝" w:hAnsi="ＭＳ 明朝" w:hint="eastAsia"/>
        </w:rPr>
        <w:t>、</w:t>
      </w:r>
      <w:r w:rsidRPr="007347ED">
        <w:rPr>
          <w:rFonts w:ascii="ＭＳ 明朝" w:eastAsia="ＭＳ 明朝" w:hAnsi="ＭＳ 明朝" w:hint="eastAsia"/>
        </w:rPr>
        <w:t>次の欠格事項のいずれにも該当しない法人等</w:t>
      </w:r>
      <w:r>
        <w:rPr>
          <w:rFonts w:ascii="ＭＳ 明朝" w:eastAsia="ＭＳ 明朝" w:hAnsi="ＭＳ 明朝" w:hint="eastAsia"/>
        </w:rPr>
        <w:t>である</w:t>
      </w:r>
      <w:r w:rsidRPr="007347ED">
        <w:rPr>
          <w:rFonts w:ascii="ＭＳ 明朝" w:eastAsia="ＭＳ 明朝" w:hAnsi="ＭＳ 明朝" w:hint="eastAsia"/>
        </w:rPr>
        <w:t>。</w:t>
      </w:r>
    </w:p>
    <w:p w14:paraId="034E3728" w14:textId="77777777" w:rsidR="00C74334" w:rsidRPr="007347ED" w:rsidRDefault="00C74334" w:rsidP="00C74334">
      <w:pPr>
        <w:spacing w:line="60" w:lineRule="auto"/>
        <w:ind w:firstLineChars="100" w:firstLine="227"/>
        <w:rPr>
          <w:rFonts w:ascii="ＭＳ 明朝" w:eastAsia="ＭＳ 明朝" w:hAnsi="ＭＳ 明朝"/>
        </w:rPr>
      </w:pPr>
      <w:r w:rsidRPr="007347ED">
        <w:rPr>
          <w:rFonts w:ascii="ＭＳ 明朝" w:eastAsia="ＭＳ 明朝" w:hAnsi="ＭＳ 明朝"/>
        </w:rPr>
        <w:t>(1) 会社更生法（平成１４年法律第１５４号）に基づき更生手続をしている法人等</w:t>
      </w:r>
    </w:p>
    <w:p w14:paraId="6AA69CF8" w14:textId="77777777" w:rsidR="00C74334" w:rsidRPr="007347ED" w:rsidRDefault="00C74334" w:rsidP="00C74334">
      <w:pPr>
        <w:spacing w:line="60" w:lineRule="auto"/>
        <w:ind w:firstLineChars="100" w:firstLine="227"/>
        <w:rPr>
          <w:rFonts w:ascii="ＭＳ 明朝" w:eastAsia="ＭＳ 明朝" w:hAnsi="ＭＳ 明朝"/>
        </w:rPr>
      </w:pPr>
      <w:r w:rsidRPr="007347ED">
        <w:rPr>
          <w:rFonts w:ascii="ＭＳ 明朝" w:eastAsia="ＭＳ 明朝" w:hAnsi="ＭＳ 明朝"/>
        </w:rPr>
        <w:t>(2) 民事再生法（平成１１年法律第２２５号）の規定により再生手続をしている法人</w:t>
      </w:r>
    </w:p>
    <w:p w14:paraId="14E0D314" w14:textId="77777777" w:rsidR="00C74334" w:rsidRPr="007347ED" w:rsidRDefault="00C74334" w:rsidP="00C74334">
      <w:pPr>
        <w:spacing w:line="60" w:lineRule="auto"/>
        <w:ind w:firstLineChars="200" w:firstLine="453"/>
        <w:rPr>
          <w:rFonts w:ascii="ＭＳ 明朝" w:eastAsia="ＭＳ 明朝" w:hAnsi="ＭＳ 明朝"/>
        </w:rPr>
      </w:pPr>
      <w:r w:rsidRPr="007347ED">
        <w:rPr>
          <w:rFonts w:ascii="ＭＳ 明朝" w:eastAsia="ＭＳ 明朝" w:hAnsi="ＭＳ 明朝" w:hint="eastAsia"/>
        </w:rPr>
        <w:t>等</w:t>
      </w:r>
    </w:p>
    <w:p w14:paraId="100E6FD9" w14:textId="77777777" w:rsidR="00C74334" w:rsidRPr="007347ED" w:rsidRDefault="00C74334" w:rsidP="00C74334">
      <w:pPr>
        <w:spacing w:line="60" w:lineRule="auto"/>
        <w:ind w:leftChars="100" w:left="454" w:hangingChars="100" w:hanging="227"/>
        <w:rPr>
          <w:rFonts w:ascii="ＭＳ 明朝" w:eastAsia="ＭＳ 明朝" w:hAnsi="ＭＳ 明朝"/>
        </w:rPr>
      </w:pPr>
      <w:r w:rsidRPr="007347ED">
        <w:rPr>
          <w:rFonts w:ascii="ＭＳ 明朝" w:eastAsia="ＭＳ 明朝" w:hAnsi="ＭＳ 明朝"/>
        </w:rPr>
        <w:t>(3) 法人税、法人住民税及び法人事業税、消費税及び地方消費税、所得税並びに</w:t>
      </w:r>
      <w:r w:rsidRPr="007347ED">
        <w:rPr>
          <w:rFonts w:ascii="ＭＳ 明朝" w:eastAsia="ＭＳ 明朝" w:hAnsi="ＭＳ 明朝" w:hint="eastAsia"/>
        </w:rPr>
        <w:t>広陵町に事業所を有する場合には、当該事業所の用に供している資産に係る固定資産税を滞納している法人等、正当な理由なくこれらの税に係る申告を行っていない法人等又は正当な理由なく個人住民税の特別徴収を行っていない法人等</w:t>
      </w:r>
    </w:p>
    <w:p w14:paraId="14E5998C" w14:textId="77777777" w:rsidR="00C74334" w:rsidRPr="007347ED" w:rsidRDefault="00C74334" w:rsidP="00C74334">
      <w:pPr>
        <w:spacing w:line="60" w:lineRule="auto"/>
        <w:ind w:leftChars="100" w:left="454" w:hangingChars="100" w:hanging="227"/>
        <w:rPr>
          <w:rFonts w:ascii="ＭＳ 明朝" w:eastAsia="ＭＳ 明朝" w:hAnsi="ＭＳ 明朝"/>
        </w:rPr>
      </w:pPr>
      <w:r w:rsidRPr="007347ED">
        <w:rPr>
          <w:rFonts w:ascii="ＭＳ 明朝" w:eastAsia="ＭＳ 明朝" w:hAnsi="ＭＳ 明朝"/>
        </w:rPr>
        <w:t>(4) 地方自治法施行令第１６７条の４の規定（一般競争入札の参加資格がない者）に</w:t>
      </w:r>
      <w:r w:rsidRPr="007347ED">
        <w:rPr>
          <w:rFonts w:ascii="ＭＳ 明朝" w:eastAsia="ＭＳ 明朝" w:hAnsi="ＭＳ 明朝" w:hint="eastAsia"/>
        </w:rPr>
        <w:t>該当する法人等</w:t>
      </w:r>
    </w:p>
    <w:p w14:paraId="47404ECD" w14:textId="77777777" w:rsidR="00C74334" w:rsidRPr="007347ED" w:rsidRDefault="00C74334" w:rsidP="00C74334">
      <w:pPr>
        <w:spacing w:line="60" w:lineRule="auto"/>
        <w:ind w:firstLineChars="100" w:firstLine="227"/>
        <w:rPr>
          <w:rFonts w:ascii="ＭＳ 明朝" w:eastAsia="ＭＳ 明朝" w:hAnsi="ＭＳ 明朝"/>
        </w:rPr>
      </w:pPr>
      <w:r w:rsidRPr="007347ED">
        <w:rPr>
          <w:rFonts w:ascii="ＭＳ 明朝" w:eastAsia="ＭＳ 明朝" w:hAnsi="ＭＳ 明朝"/>
        </w:rPr>
        <w:t>(5) 次に掲げる法人等</w:t>
      </w:r>
    </w:p>
    <w:p w14:paraId="091BD821" w14:textId="77777777" w:rsidR="00C74334" w:rsidRPr="007347ED" w:rsidRDefault="00C74334" w:rsidP="00C74334">
      <w:pPr>
        <w:spacing w:line="60" w:lineRule="auto"/>
        <w:ind w:leftChars="200" w:left="680" w:hangingChars="100" w:hanging="227"/>
        <w:rPr>
          <w:rFonts w:ascii="ＭＳ 明朝" w:eastAsia="ＭＳ 明朝" w:hAnsi="ＭＳ 明朝"/>
        </w:rPr>
      </w:pPr>
      <w:r w:rsidRPr="007347ED">
        <w:rPr>
          <w:rFonts w:ascii="ＭＳ 明朝" w:eastAsia="ＭＳ 明朝" w:hAnsi="ＭＳ 明朝" w:hint="eastAsia"/>
        </w:rPr>
        <w:t xml:space="preserve">ア  </w:t>
      </w:r>
      <w:r w:rsidRPr="007347ED">
        <w:rPr>
          <w:rFonts w:ascii="ＭＳ 明朝" w:eastAsia="ＭＳ 明朝" w:hAnsi="ＭＳ 明朝"/>
        </w:rPr>
        <w:t>暴力団員による不当な行為の防止等に関する法律（平成３年法律第７７号）第</w:t>
      </w:r>
      <w:r w:rsidRPr="007347ED">
        <w:rPr>
          <w:rFonts w:ascii="ＭＳ 明朝" w:eastAsia="ＭＳ 明朝" w:hAnsi="ＭＳ 明朝" w:hint="eastAsia"/>
        </w:rPr>
        <w:t>２条第２号に規定する暴力団（以下「暴力団」という。）</w:t>
      </w:r>
    </w:p>
    <w:p w14:paraId="0C3F32AC" w14:textId="77777777" w:rsidR="00C74334" w:rsidRPr="007347ED" w:rsidRDefault="00C74334" w:rsidP="00C74334">
      <w:pPr>
        <w:spacing w:line="60" w:lineRule="auto"/>
        <w:ind w:leftChars="200" w:left="680" w:hangingChars="100" w:hanging="227"/>
        <w:rPr>
          <w:rFonts w:ascii="ＭＳ 明朝" w:eastAsia="ＭＳ 明朝" w:hAnsi="ＭＳ 明朝"/>
        </w:rPr>
      </w:pPr>
      <w:r w:rsidRPr="007347ED">
        <w:rPr>
          <w:rFonts w:ascii="ＭＳ 明朝" w:eastAsia="ＭＳ 明朝" w:hAnsi="ＭＳ 明朝" w:hint="eastAsia"/>
        </w:rPr>
        <w:t xml:space="preserve">イ  </w:t>
      </w:r>
      <w:r w:rsidRPr="007347ED">
        <w:rPr>
          <w:rFonts w:ascii="ＭＳ 明朝" w:eastAsia="ＭＳ 明朝" w:hAnsi="ＭＳ 明朝"/>
        </w:rPr>
        <w:t>暴力団又はその構成員（暴力団の構成団体の構成員を含む。）若しくは暴力団</w:t>
      </w:r>
      <w:r w:rsidRPr="007347ED">
        <w:rPr>
          <w:rFonts w:ascii="ＭＳ 明朝" w:eastAsia="ＭＳ 明朝" w:hAnsi="ＭＳ 明朝" w:hint="eastAsia"/>
        </w:rPr>
        <w:t>の構成員でなくなった日から５年を経過しない者の統制の下にある法人等</w:t>
      </w:r>
    </w:p>
    <w:p w14:paraId="6F87AB4D" w14:textId="77777777" w:rsidR="00C74334" w:rsidRDefault="00C74334" w:rsidP="00C74334">
      <w:pPr>
        <w:spacing w:line="60" w:lineRule="auto"/>
        <w:ind w:leftChars="200" w:left="680" w:hangingChars="100" w:hanging="227"/>
        <w:rPr>
          <w:rFonts w:ascii="ＭＳ 明朝" w:eastAsia="ＭＳ 明朝" w:hAnsi="ＭＳ 明朝"/>
        </w:rPr>
      </w:pPr>
      <w:r w:rsidRPr="007347ED">
        <w:rPr>
          <w:rFonts w:ascii="ＭＳ 明朝" w:eastAsia="ＭＳ 明朝" w:hAnsi="ＭＳ 明朝" w:hint="eastAsia"/>
        </w:rPr>
        <w:t xml:space="preserve">ウ　</w:t>
      </w:r>
      <w:r w:rsidRPr="007347ED">
        <w:rPr>
          <w:rFonts w:ascii="ＭＳ 明朝" w:eastAsia="ＭＳ 明朝" w:hAnsi="ＭＳ 明朝"/>
        </w:rPr>
        <w:t>暴力団の構成員又は暴力団の構成員でなくなった日から５年を経過しない者を</w:t>
      </w:r>
      <w:r w:rsidRPr="007347ED">
        <w:rPr>
          <w:rFonts w:ascii="ＭＳ 明朝" w:eastAsia="ＭＳ 明朝" w:hAnsi="ＭＳ 明朝" w:hint="eastAsia"/>
        </w:rPr>
        <w:t>役員に含む法人等</w:t>
      </w:r>
    </w:p>
    <w:p w14:paraId="42C3995E" w14:textId="77777777" w:rsidR="00C74334" w:rsidRPr="007347ED" w:rsidRDefault="00C74334" w:rsidP="00C74334">
      <w:pPr>
        <w:spacing w:line="60" w:lineRule="auto"/>
        <w:ind w:leftChars="200" w:left="680" w:hangingChars="100" w:hanging="227"/>
        <w:rPr>
          <w:rFonts w:ascii="ＭＳ 明朝" w:eastAsia="ＭＳ 明朝" w:hAnsi="ＭＳ 明朝"/>
        </w:rPr>
      </w:pPr>
      <w:r>
        <w:rPr>
          <w:rFonts w:ascii="ＭＳ 明朝" w:eastAsia="ＭＳ 明朝" w:hAnsi="ＭＳ 明朝" w:hint="eastAsia"/>
        </w:rPr>
        <w:t>エ</w:t>
      </w:r>
      <w:r w:rsidRPr="007347ED">
        <w:rPr>
          <w:rFonts w:ascii="ＭＳ 明朝" w:eastAsia="ＭＳ 明朝" w:hAnsi="ＭＳ 明朝" w:hint="eastAsia"/>
        </w:rPr>
        <w:t xml:space="preserve">　本実施要領等の公表・配布開始日において</w:t>
      </w:r>
      <w:r>
        <w:rPr>
          <w:rFonts w:ascii="ＭＳ 明朝" w:eastAsia="ＭＳ 明朝" w:hAnsi="ＭＳ 明朝" w:hint="eastAsia"/>
        </w:rPr>
        <w:t>、</w:t>
      </w:r>
      <w:r w:rsidRPr="007347ED">
        <w:rPr>
          <w:rFonts w:ascii="ＭＳ 明朝" w:eastAsia="ＭＳ 明朝" w:hAnsi="ＭＳ 明朝" w:hint="eastAsia"/>
        </w:rPr>
        <w:t>広陵町</w:t>
      </w:r>
      <w:r>
        <w:rPr>
          <w:rFonts w:ascii="ＭＳ 明朝" w:eastAsia="ＭＳ 明朝" w:hAnsi="ＭＳ 明朝" w:hint="eastAsia"/>
        </w:rPr>
        <w:t>の</w:t>
      </w:r>
      <w:r w:rsidRPr="007347ED">
        <w:rPr>
          <w:rFonts w:ascii="ＭＳ 明朝" w:eastAsia="ＭＳ 明朝" w:hAnsi="ＭＳ 明朝" w:hint="eastAsia"/>
        </w:rPr>
        <w:t>指名停止措置を受けている法人等</w:t>
      </w:r>
    </w:p>
    <w:p w14:paraId="168B38BA" w14:textId="12187AED" w:rsidR="00656D0B" w:rsidRDefault="00C74334" w:rsidP="00C74334">
      <w:pPr>
        <w:spacing w:line="60" w:lineRule="auto"/>
        <w:ind w:leftChars="200" w:left="680" w:hangingChars="100" w:hanging="227"/>
        <w:rPr>
          <w:rFonts w:ascii="ＭＳ 明朝" w:eastAsia="ＭＳ 明朝" w:hAnsi="ＭＳ 明朝"/>
        </w:rPr>
      </w:pPr>
      <w:r>
        <w:rPr>
          <w:rFonts w:ascii="ＭＳ 明朝" w:eastAsia="ＭＳ 明朝" w:hAnsi="ＭＳ 明朝" w:hint="eastAsia"/>
        </w:rPr>
        <w:t>オ</w:t>
      </w:r>
      <w:r w:rsidRPr="007347ED">
        <w:rPr>
          <w:rFonts w:ascii="ＭＳ 明朝" w:eastAsia="ＭＳ 明朝" w:hAnsi="ＭＳ 明朝" w:hint="eastAsia"/>
        </w:rPr>
        <w:t xml:space="preserve">　本実施要領等の公表・配布開始日において</w:t>
      </w:r>
      <w:r>
        <w:rPr>
          <w:rFonts w:ascii="ＭＳ 明朝" w:eastAsia="ＭＳ 明朝" w:hAnsi="ＭＳ 明朝" w:hint="eastAsia"/>
        </w:rPr>
        <w:t>、</w:t>
      </w:r>
      <w:r w:rsidRPr="001A4EF3">
        <w:rPr>
          <w:rFonts w:ascii="ＭＳ 明朝" w:eastAsia="ＭＳ 明朝" w:hAnsi="ＭＳ 明朝" w:hint="eastAsia"/>
        </w:rPr>
        <w:t>広陵町</w:t>
      </w:r>
      <w:r>
        <w:rPr>
          <w:rFonts w:ascii="ＭＳ 明朝" w:eastAsia="ＭＳ 明朝" w:hAnsi="ＭＳ 明朝" w:hint="eastAsia"/>
        </w:rPr>
        <w:t>の</w:t>
      </w:r>
      <w:r w:rsidRPr="007347ED">
        <w:rPr>
          <w:rFonts w:ascii="ＭＳ 明朝" w:eastAsia="ＭＳ 明朝" w:hAnsi="ＭＳ 明朝" w:hint="eastAsia"/>
        </w:rPr>
        <w:t>指名停止措置と同等の措置を国や他の地方公共団体等から受けている法人等</w:t>
      </w:r>
    </w:p>
    <w:p w14:paraId="1B55BF8C" w14:textId="43A2130F" w:rsidR="003F1EE6" w:rsidRDefault="003F1EE6" w:rsidP="00C74334">
      <w:pPr>
        <w:spacing w:line="60" w:lineRule="auto"/>
        <w:ind w:leftChars="200" w:left="680" w:hangingChars="100" w:hanging="227"/>
        <w:rPr>
          <w:rFonts w:ascii="ＭＳ 明朝" w:eastAsia="ＭＳ 明朝" w:hAnsi="ＭＳ 明朝"/>
        </w:rPr>
      </w:pPr>
    </w:p>
    <w:p w14:paraId="3BC1FEF1" w14:textId="1C5E2AE3" w:rsidR="003F1EE6" w:rsidRDefault="003F1EE6" w:rsidP="00C74334">
      <w:pPr>
        <w:spacing w:line="60" w:lineRule="auto"/>
        <w:ind w:leftChars="200" w:left="680" w:hangingChars="100" w:hanging="227"/>
        <w:rPr>
          <w:rFonts w:ascii="ＭＳ 明朝" w:eastAsia="ＭＳ 明朝" w:hAnsi="ＭＳ 明朝"/>
        </w:rPr>
      </w:pPr>
    </w:p>
    <w:p w14:paraId="7BA9E88F" w14:textId="7C5CF308" w:rsidR="003F1EE6" w:rsidRPr="003F1EE6" w:rsidRDefault="003F1EE6" w:rsidP="003F1EE6">
      <w:pPr>
        <w:pStyle w:val="ab"/>
        <w:numPr>
          <w:ilvl w:val="0"/>
          <w:numId w:val="2"/>
        </w:numPr>
        <w:spacing w:line="60" w:lineRule="auto"/>
        <w:ind w:leftChars="0"/>
        <w:rPr>
          <w:rFonts w:ascii="ＭＳ 明朝" w:hAnsi="ＭＳ 明朝" w:hint="eastAsia"/>
        </w:rPr>
      </w:pPr>
      <w:r>
        <w:rPr>
          <w:rFonts w:ascii="ＭＳ 明朝" w:hAnsi="ＭＳ 明朝" w:cstheme="minorBidi" w:hint="eastAsia"/>
          <w:sz w:val="22"/>
        </w:rPr>
        <w:t>事業者グループの場合は、グループ内のすべての事業者が作成してください。</w:t>
      </w:r>
    </w:p>
    <w:sectPr w:rsidR="003F1EE6" w:rsidRPr="003F1EE6" w:rsidSect="00AE612C">
      <w:pgSz w:w="11906" w:h="16838" w:code="9"/>
      <w:pgMar w:top="1418" w:right="1418" w:bottom="1418" w:left="1418" w:header="851" w:footer="567"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BA3C" w14:textId="77777777" w:rsidR="00F568E6" w:rsidRDefault="00F568E6" w:rsidP="000C7A70">
      <w:r>
        <w:separator/>
      </w:r>
    </w:p>
  </w:endnote>
  <w:endnote w:type="continuationSeparator" w:id="0">
    <w:p w14:paraId="204A4F67" w14:textId="77777777" w:rsidR="00F568E6" w:rsidRDefault="00F568E6" w:rsidP="000C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C41A" w14:textId="77777777" w:rsidR="00F568E6" w:rsidRDefault="00F568E6" w:rsidP="000C7A70">
      <w:r>
        <w:separator/>
      </w:r>
    </w:p>
  </w:footnote>
  <w:footnote w:type="continuationSeparator" w:id="0">
    <w:p w14:paraId="5C8CCE0C" w14:textId="77777777" w:rsidR="00F568E6" w:rsidRDefault="00F568E6" w:rsidP="000C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56C18"/>
    <w:multiLevelType w:val="hybridMultilevel"/>
    <w:tmpl w:val="6F9C3306"/>
    <w:lvl w:ilvl="0" w:tplc="E50C8720">
      <w:numFmt w:val="bullet"/>
      <w:lvlText w:val="※"/>
      <w:lvlJc w:val="left"/>
      <w:pPr>
        <w:ind w:left="813" w:hanging="360"/>
      </w:pPr>
      <w:rPr>
        <w:rFonts w:ascii="ＭＳ 明朝" w:eastAsia="ＭＳ 明朝" w:hAnsi="ＭＳ 明朝" w:cstheme="minorBidi"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 w15:restartNumberingAfterBreak="0">
    <w:nsid w:val="2C050381"/>
    <w:multiLevelType w:val="hybridMultilevel"/>
    <w:tmpl w:val="F9688BC4"/>
    <w:lvl w:ilvl="0" w:tplc="24206064">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A8"/>
    <w:rsid w:val="00021A7B"/>
    <w:rsid w:val="0005268C"/>
    <w:rsid w:val="00091988"/>
    <w:rsid w:val="000C10FE"/>
    <w:rsid w:val="000C7A70"/>
    <w:rsid w:val="000D40C8"/>
    <w:rsid w:val="00161F36"/>
    <w:rsid w:val="001B1163"/>
    <w:rsid w:val="00230B0A"/>
    <w:rsid w:val="00240AA4"/>
    <w:rsid w:val="00270515"/>
    <w:rsid w:val="002F0C6E"/>
    <w:rsid w:val="002F2B95"/>
    <w:rsid w:val="003518A8"/>
    <w:rsid w:val="00387454"/>
    <w:rsid w:val="0039496B"/>
    <w:rsid w:val="003F1EE6"/>
    <w:rsid w:val="003F5A63"/>
    <w:rsid w:val="00460A62"/>
    <w:rsid w:val="00464876"/>
    <w:rsid w:val="00486E0E"/>
    <w:rsid w:val="00497E82"/>
    <w:rsid w:val="004C058F"/>
    <w:rsid w:val="004C67EB"/>
    <w:rsid w:val="00526F8D"/>
    <w:rsid w:val="0053293E"/>
    <w:rsid w:val="005355FC"/>
    <w:rsid w:val="005B457B"/>
    <w:rsid w:val="005F5FC2"/>
    <w:rsid w:val="00617B0E"/>
    <w:rsid w:val="0063270F"/>
    <w:rsid w:val="00656D0B"/>
    <w:rsid w:val="00684928"/>
    <w:rsid w:val="006D1D93"/>
    <w:rsid w:val="006E5C12"/>
    <w:rsid w:val="00723259"/>
    <w:rsid w:val="00737B0F"/>
    <w:rsid w:val="00764484"/>
    <w:rsid w:val="00770DF7"/>
    <w:rsid w:val="007772D0"/>
    <w:rsid w:val="007A7540"/>
    <w:rsid w:val="007D7E91"/>
    <w:rsid w:val="007E5459"/>
    <w:rsid w:val="00876A42"/>
    <w:rsid w:val="0089264A"/>
    <w:rsid w:val="00895326"/>
    <w:rsid w:val="008D3EF5"/>
    <w:rsid w:val="008E2FB1"/>
    <w:rsid w:val="00987C2D"/>
    <w:rsid w:val="00A22726"/>
    <w:rsid w:val="00A35CB1"/>
    <w:rsid w:val="00A91411"/>
    <w:rsid w:val="00AE612C"/>
    <w:rsid w:val="00AF07B2"/>
    <w:rsid w:val="00B62CA3"/>
    <w:rsid w:val="00B86AB7"/>
    <w:rsid w:val="00C44319"/>
    <w:rsid w:val="00C521E7"/>
    <w:rsid w:val="00C74334"/>
    <w:rsid w:val="00CB1B97"/>
    <w:rsid w:val="00CE6CDF"/>
    <w:rsid w:val="00D047C8"/>
    <w:rsid w:val="00D80D37"/>
    <w:rsid w:val="00D92336"/>
    <w:rsid w:val="00DC4B50"/>
    <w:rsid w:val="00E91063"/>
    <w:rsid w:val="00ED2387"/>
    <w:rsid w:val="00F568E6"/>
    <w:rsid w:val="00FA1C12"/>
    <w:rsid w:val="00FE6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8A428"/>
  <w15:chartTrackingRefBased/>
  <w15:docId w15:val="{F9538D17-B3A3-4EE5-A715-F08279C8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8A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18A8"/>
    <w:pPr>
      <w:jc w:val="center"/>
    </w:pPr>
    <w:rPr>
      <w:rFonts w:ascii="ＭＳ 明朝" w:eastAsia="ＭＳ 明朝" w:hAnsi="ＭＳ 明朝"/>
    </w:rPr>
  </w:style>
  <w:style w:type="character" w:customStyle="1" w:styleId="a4">
    <w:name w:val="記 (文字)"/>
    <w:basedOn w:val="a0"/>
    <w:link w:val="a3"/>
    <w:uiPriority w:val="99"/>
    <w:rsid w:val="003518A8"/>
    <w:rPr>
      <w:rFonts w:ascii="ＭＳ 明朝" w:eastAsia="ＭＳ 明朝" w:hAnsi="ＭＳ 明朝"/>
      <w:sz w:val="22"/>
    </w:rPr>
  </w:style>
  <w:style w:type="paragraph" w:styleId="a5">
    <w:name w:val="Closing"/>
    <w:basedOn w:val="a"/>
    <w:link w:val="a6"/>
    <w:uiPriority w:val="99"/>
    <w:unhideWhenUsed/>
    <w:rsid w:val="003518A8"/>
    <w:pPr>
      <w:jc w:val="right"/>
    </w:pPr>
    <w:rPr>
      <w:rFonts w:ascii="ＭＳ 明朝" w:eastAsia="ＭＳ 明朝" w:hAnsi="ＭＳ 明朝"/>
    </w:rPr>
  </w:style>
  <w:style w:type="character" w:customStyle="1" w:styleId="a6">
    <w:name w:val="結語 (文字)"/>
    <w:basedOn w:val="a0"/>
    <w:link w:val="a5"/>
    <w:uiPriority w:val="99"/>
    <w:rsid w:val="003518A8"/>
    <w:rPr>
      <w:rFonts w:ascii="ＭＳ 明朝" w:eastAsia="ＭＳ 明朝" w:hAnsi="ＭＳ 明朝"/>
      <w:sz w:val="22"/>
    </w:rPr>
  </w:style>
  <w:style w:type="paragraph" w:styleId="a7">
    <w:name w:val="header"/>
    <w:basedOn w:val="a"/>
    <w:link w:val="a8"/>
    <w:uiPriority w:val="99"/>
    <w:unhideWhenUsed/>
    <w:rsid w:val="000C7A70"/>
    <w:pPr>
      <w:tabs>
        <w:tab w:val="center" w:pos="4252"/>
        <w:tab w:val="right" w:pos="8504"/>
      </w:tabs>
      <w:snapToGrid w:val="0"/>
    </w:pPr>
  </w:style>
  <w:style w:type="character" w:customStyle="1" w:styleId="a8">
    <w:name w:val="ヘッダー (文字)"/>
    <w:basedOn w:val="a0"/>
    <w:link w:val="a7"/>
    <w:uiPriority w:val="99"/>
    <w:rsid w:val="000C7A70"/>
    <w:rPr>
      <w:sz w:val="22"/>
    </w:rPr>
  </w:style>
  <w:style w:type="paragraph" w:styleId="a9">
    <w:name w:val="footer"/>
    <w:basedOn w:val="a"/>
    <w:link w:val="aa"/>
    <w:uiPriority w:val="99"/>
    <w:unhideWhenUsed/>
    <w:rsid w:val="000C7A70"/>
    <w:pPr>
      <w:tabs>
        <w:tab w:val="center" w:pos="4252"/>
        <w:tab w:val="right" w:pos="8504"/>
      </w:tabs>
      <w:snapToGrid w:val="0"/>
    </w:pPr>
  </w:style>
  <w:style w:type="character" w:customStyle="1" w:styleId="aa">
    <w:name w:val="フッター (文字)"/>
    <w:basedOn w:val="a0"/>
    <w:link w:val="a9"/>
    <w:uiPriority w:val="99"/>
    <w:rsid w:val="000C7A70"/>
    <w:rPr>
      <w:sz w:val="22"/>
    </w:rPr>
  </w:style>
  <w:style w:type="paragraph" w:styleId="ab">
    <w:name w:val="List Paragraph"/>
    <w:basedOn w:val="a"/>
    <w:uiPriority w:val="34"/>
    <w:qFormat/>
    <w:rsid w:val="00684928"/>
    <w:pPr>
      <w:ind w:leftChars="400" w:left="840"/>
    </w:pPr>
    <w:rPr>
      <w:rFonts w:ascii="Century" w:eastAsia="ＭＳ 明朝" w:hAnsi="Century" w:cs="Times New Roman"/>
      <w:sz w:val="21"/>
    </w:rPr>
  </w:style>
  <w:style w:type="paragraph" w:styleId="ac">
    <w:name w:val="Balloon Text"/>
    <w:basedOn w:val="a"/>
    <w:link w:val="ad"/>
    <w:uiPriority w:val="99"/>
    <w:semiHidden/>
    <w:unhideWhenUsed/>
    <w:rsid w:val="00460A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0A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奥田育裕</dc:creator>
  <cp:lastModifiedBy>奥田 育裕</cp:lastModifiedBy>
  <cp:revision>6</cp:revision>
  <cp:lastPrinted>2022-08-24T01:55:00Z</cp:lastPrinted>
  <dcterms:created xsi:type="dcterms:W3CDTF">2025-02-17T09:18:00Z</dcterms:created>
  <dcterms:modified xsi:type="dcterms:W3CDTF">2025-03-03T08:17:00Z</dcterms:modified>
</cp:coreProperties>
</file>